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1F6AB" w14:textId="77777777" w:rsidR="001E646D" w:rsidRPr="001E646D" w:rsidRDefault="001E646D" w:rsidP="001E646D">
      <w:pPr>
        <w:rPr>
          <w:rFonts w:asciiTheme="majorEastAsia" w:eastAsiaTheme="majorEastAsia" w:hAnsiTheme="majorEastAsia"/>
          <w:sz w:val="28"/>
          <w:szCs w:val="28"/>
        </w:rPr>
      </w:pPr>
      <w:r w:rsidRPr="001E646D">
        <w:rPr>
          <w:rFonts w:asciiTheme="majorEastAsia" w:eastAsiaTheme="majorEastAsia" w:hAnsiTheme="majorEastAsia" w:hint="eastAsia"/>
          <w:sz w:val="28"/>
          <w:szCs w:val="28"/>
        </w:rPr>
        <w:t>泌尿器（腎・尿路）</w:t>
      </w:r>
    </w:p>
    <w:p w14:paraId="6EB0A9F4"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１．泌尿器系の働き</w:t>
      </w:r>
    </w:p>
    <w:p w14:paraId="0A74D973"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１）生体全体でできた老廃物を体の外へ排出する。</w:t>
      </w:r>
    </w:p>
    <w:p w14:paraId="3FC6C228"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２）生体内の水と電解質（各種のイオン，例えばNa+）のバランスを調節する。</w:t>
      </w:r>
    </w:p>
    <w:p w14:paraId="471346E8" w14:textId="77777777" w:rsidR="001E646D" w:rsidRPr="001E646D" w:rsidRDefault="001E646D" w:rsidP="001E646D">
      <w:pPr>
        <w:rPr>
          <w:rFonts w:asciiTheme="majorEastAsia" w:eastAsiaTheme="majorEastAsia" w:hAnsiTheme="majorEastAsia"/>
          <w:sz w:val="21"/>
          <w:szCs w:val="21"/>
        </w:rPr>
      </w:pPr>
      <w:r>
        <w:rPr>
          <w:rFonts w:asciiTheme="majorEastAsia" w:eastAsiaTheme="majorEastAsia" w:hAnsiTheme="majorEastAsia" w:hint="eastAsia"/>
          <w:noProof/>
          <w:sz w:val="21"/>
          <w:szCs w:val="21"/>
        </w:rPr>
        <w:drawing>
          <wp:anchor distT="0" distB="0" distL="114300" distR="114300" simplePos="0" relativeHeight="251658240" behindDoc="0" locked="0" layoutInCell="1" allowOverlap="1" wp14:anchorId="060DF3E8" wp14:editId="6052C1AD">
            <wp:simplePos x="0" y="0"/>
            <wp:positionH relativeFrom="margin">
              <wp:posOffset>2667000</wp:posOffset>
            </wp:positionH>
            <wp:positionV relativeFrom="margin">
              <wp:posOffset>1143000</wp:posOffset>
            </wp:positionV>
            <wp:extent cx="3431540" cy="228790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体液の組成.jpg"/>
                    <pic:cNvPicPr/>
                  </pic:nvPicPr>
                  <pic:blipFill>
                    <a:blip r:embed="rId7">
                      <a:extLst>
                        <a:ext uri="{28A0092B-C50C-407E-A947-70E740481C1C}">
                          <a14:useLocalDpi xmlns:a14="http://schemas.microsoft.com/office/drawing/2010/main" val="0"/>
                        </a:ext>
                      </a:extLst>
                    </a:blip>
                    <a:stretch>
                      <a:fillRect/>
                    </a:stretch>
                  </pic:blipFill>
                  <pic:spPr>
                    <a:xfrm>
                      <a:off x="0" y="0"/>
                      <a:ext cx="3431540" cy="2287905"/>
                    </a:xfrm>
                    <a:prstGeom prst="rect">
                      <a:avLst/>
                    </a:prstGeom>
                  </pic:spPr>
                </pic:pic>
              </a:graphicData>
            </a:graphic>
          </wp:anchor>
        </w:drawing>
      </w:r>
      <w:r w:rsidRPr="001E646D">
        <w:rPr>
          <w:rFonts w:asciiTheme="majorEastAsia" w:eastAsiaTheme="majorEastAsia" w:hAnsiTheme="majorEastAsia" w:hint="eastAsia"/>
          <w:sz w:val="21"/>
          <w:szCs w:val="21"/>
        </w:rPr>
        <w:t>・体液の組成</w:t>
      </w:r>
    </w:p>
    <w:p w14:paraId="49940BF8"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①</w:t>
      </w:r>
      <w:r w:rsidRPr="001E646D">
        <w:rPr>
          <w:rFonts w:asciiTheme="majorEastAsia" w:eastAsiaTheme="majorEastAsia" w:hAnsiTheme="majorEastAsia" w:hint="eastAsia"/>
          <w:sz w:val="21"/>
          <w:szCs w:val="21"/>
        </w:rPr>
        <w:tab/>
        <w:t>成人男性では約60%が体液で、40%は細胞内液、20%が細胞外液。細胞外液のうち5%が脈管液で、15%が組織間液。</w:t>
      </w:r>
    </w:p>
    <w:p w14:paraId="4F9C1331"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②</w:t>
      </w:r>
      <w:r w:rsidRPr="001E646D">
        <w:rPr>
          <w:rFonts w:asciiTheme="majorEastAsia" w:eastAsiaTheme="majorEastAsia" w:hAnsiTheme="majorEastAsia" w:hint="eastAsia"/>
          <w:sz w:val="21"/>
          <w:szCs w:val="21"/>
        </w:rPr>
        <w:tab/>
        <w:t>脂肪細胞は水分を含まないが、脂肪の少ない組織は水分を豊富に含んでいる。したがって肥満の人はやせた人よりも体液量が相当少ない。（やせた人が70%とすると肥満の人では30%しかないこともある。したがって太った人ほど脱水になりやすい。）</w:t>
      </w:r>
    </w:p>
    <w:p w14:paraId="3199206F"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③</w:t>
      </w:r>
      <w:r w:rsidRPr="001E646D">
        <w:rPr>
          <w:rFonts w:asciiTheme="majorEastAsia" w:eastAsiaTheme="majorEastAsia" w:hAnsiTheme="majorEastAsia" w:hint="eastAsia"/>
          <w:sz w:val="21"/>
          <w:szCs w:val="21"/>
        </w:rPr>
        <w:tab/>
        <w:t>電解質の組成（血漿）</w:t>
      </w:r>
    </w:p>
    <w:p w14:paraId="5A7E0FCC"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 xml:space="preserve">陽イオン　</w:t>
      </w:r>
      <w:r w:rsidRPr="001E646D">
        <w:rPr>
          <w:rFonts w:asciiTheme="majorEastAsia" w:eastAsiaTheme="majorEastAsia" w:hAnsiTheme="majorEastAsia" w:hint="eastAsia"/>
          <w:sz w:val="21"/>
          <w:szCs w:val="21"/>
        </w:rPr>
        <w:tab/>
      </w:r>
      <w:r w:rsidRPr="001E646D">
        <w:rPr>
          <w:rFonts w:asciiTheme="majorEastAsia" w:eastAsiaTheme="majorEastAsia" w:hAnsiTheme="majorEastAsia" w:hint="eastAsia"/>
          <w:sz w:val="21"/>
          <w:szCs w:val="21"/>
        </w:rPr>
        <w:tab/>
        <w:t>陰イオン</w:t>
      </w:r>
    </w:p>
    <w:p w14:paraId="3130FE45"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 xml:space="preserve">Na  142 </w:t>
      </w:r>
      <w:proofErr w:type="spellStart"/>
      <w:r w:rsidRPr="001E646D">
        <w:rPr>
          <w:rFonts w:asciiTheme="majorEastAsia" w:eastAsiaTheme="majorEastAsia" w:hAnsiTheme="majorEastAsia" w:hint="eastAsia"/>
          <w:sz w:val="21"/>
          <w:szCs w:val="21"/>
        </w:rPr>
        <w:t>mEq</w:t>
      </w:r>
      <w:proofErr w:type="spellEnd"/>
      <w:r w:rsidRPr="001E646D">
        <w:rPr>
          <w:rFonts w:asciiTheme="majorEastAsia" w:eastAsiaTheme="majorEastAsia" w:hAnsiTheme="majorEastAsia" w:hint="eastAsia"/>
          <w:sz w:val="21"/>
          <w:szCs w:val="21"/>
        </w:rPr>
        <w:t>/l</w:t>
      </w:r>
      <w:r w:rsidRPr="001E646D">
        <w:rPr>
          <w:rFonts w:asciiTheme="majorEastAsia" w:eastAsiaTheme="majorEastAsia" w:hAnsiTheme="majorEastAsia" w:hint="eastAsia"/>
          <w:sz w:val="21"/>
          <w:szCs w:val="21"/>
        </w:rPr>
        <w:tab/>
      </w:r>
      <w:r w:rsidRPr="001E646D">
        <w:rPr>
          <w:rFonts w:asciiTheme="majorEastAsia" w:eastAsiaTheme="majorEastAsia" w:hAnsiTheme="majorEastAsia" w:hint="eastAsia"/>
          <w:sz w:val="21"/>
          <w:szCs w:val="21"/>
        </w:rPr>
        <w:tab/>
      </w:r>
      <w:proofErr w:type="spellStart"/>
      <w:r w:rsidRPr="001E646D">
        <w:rPr>
          <w:rFonts w:asciiTheme="majorEastAsia" w:eastAsiaTheme="majorEastAsia" w:hAnsiTheme="majorEastAsia" w:hint="eastAsia"/>
          <w:sz w:val="21"/>
          <w:szCs w:val="21"/>
        </w:rPr>
        <w:t>Cl</w:t>
      </w:r>
      <w:proofErr w:type="spellEnd"/>
      <w:r w:rsidRPr="001E646D">
        <w:rPr>
          <w:rFonts w:asciiTheme="majorEastAsia" w:eastAsiaTheme="majorEastAsia" w:hAnsiTheme="majorEastAsia" w:hint="eastAsia"/>
          <w:sz w:val="21"/>
          <w:szCs w:val="21"/>
        </w:rPr>
        <w:t xml:space="preserve">  　103 </w:t>
      </w:r>
      <w:proofErr w:type="spellStart"/>
      <w:r w:rsidRPr="001E646D">
        <w:rPr>
          <w:rFonts w:asciiTheme="majorEastAsia" w:eastAsiaTheme="majorEastAsia" w:hAnsiTheme="majorEastAsia" w:hint="eastAsia"/>
          <w:sz w:val="21"/>
          <w:szCs w:val="21"/>
        </w:rPr>
        <w:t>mEq</w:t>
      </w:r>
      <w:proofErr w:type="spellEnd"/>
      <w:r w:rsidRPr="001E646D">
        <w:rPr>
          <w:rFonts w:asciiTheme="majorEastAsia" w:eastAsiaTheme="majorEastAsia" w:hAnsiTheme="majorEastAsia" w:hint="eastAsia"/>
          <w:sz w:val="21"/>
          <w:szCs w:val="21"/>
        </w:rPr>
        <w:t>/l</w:t>
      </w:r>
    </w:p>
    <w:p w14:paraId="3F976BE4"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sz w:val="21"/>
          <w:szCs w:val="21"/>
        </w:rPr>
        <w:t xml:space="preserve">K     5 </w:t>
      </w:r>
      <w:proofErr w:type="spellStart"/>
      <w:r w:rsidRPr="001E646D">
        <w:rPr>
          <w:rFonts w:asciiTheme="majorEastAsia" w:eastAsiaTheme="majorEastAsia" w:hAnsiTheme="majorEastAsia"/>
          <w:sz w:val="21"/>
          <w:szCs w:val="21"/>
        </w:rPr>
        <w:t>mEq</w:t>
      </w:r>
      <w:proofErr w:type="spellEnd"/>
      <w:r w:rsidRPr="001E646D">
        <w:rPr>
          <w:rFonts w:asciiTheme="majorEastAsia" w:eastAsiaTheme="majorEastAsia" w:hAnsiTheme="majorEastAsia"/>
          <w:sz w:val="21"/>
          <w:szCs w:val="21"/>
        </w:rPr>
        <w:t>/l</w:t>
      </w:r>
      <w:r w:rsidRPr="001E646D">
        <w:rPr>
          <w:rFonts w:asciiTheme="majorEastAsia" w:eastAsiaTheme="majorEastAsia" w:hAnsiTheme="majorEastAsia"/>
          <w:sz w:val="21"/>
          <w:szCs w:val="21"/>
        </w:rPr>
        <w:tab/>
      </w:r>
      <w:r w:rsidRPr="001E646D">
        <w:rPr>
          <w:rFonts w:asciiTheme="majorEastAsia" w:eastAsiaTheme="majorEastAsia" w:hAnsiTheme="majorEastAsia"/>
          <w:sz w:val="21"/>
          <w:szCs w:val="21"/>
        </w:rPr>
        <w:tab/>
        <w:t xml:space="preserve">HCO3   26 </w:t>
      </w:r>
      <w:proofErr w:type="spellStart"/>
      <w:r w:rsidRPr="001E646D">
        <w:rPr>
          <w:rFonts w:asciiTheme="majorEastAsia" w:eastAsiaTheme="majorEastAsia" w:hAnsiTheme="majorEastAsia"/>
          <w:sz w:val="21"/>
          <w:szCs w:val="21"/>
        </w:rPr>
        <w:t>mEq</w:t>
      </w:r>
      <w:proofErr w:type="spellEnd"/>
      <w:r w:rsidRPr="001E646D">
        <w:rPr>
          <w:rFonts w:asciiTheme="majorEastAsia" w:eastAsiaTheme="majorEastAsia" w:hAnsiTheme="majorEastAsia"/>
          <w:sz w:val="21"/>
          <w:szCs w:val="21"/>
        </w:rPr>
        <w:t>/l</w:t>
      </w:r>
    </w:p>
    <w:p w14:paraId="2F12E6F7" w14:textId="77777777" w:rsidR="001E646D" w:rsidRPr="001E646D" w:rsidRDefault="001E646D" w:rsidP="001E646D">
      <w:pPr>
        <w:rPr>
          <w:rFonts w:asciiTheme="majorEastAsia" w:eastAsiaTheme="majorEastAsia" w:hAnsiTheme="majorEastAsia"/>
          <w:sz w:val="21"/>
          <w:szCs w:val="21"/>
        </w:rPr>
      </w:pPr>
      <w:proofErr w:type="spellStart"/>
      <w:r w:rsidRPr="001E646D">
        <w:rPr>
          <w:rFonts w:asciiTheme="majorEastAsia" w:eastAsiaTheme="majorEastAsia" w:hAnsiTheme="majorEastAsia"/>
          <w:sz w:val="21"/>
          <w:szCs w:val="21"/>
        </w:rPr>
        <w:t>Ca</w:t>
      </w:r>
      <w:proofErr w:type="spellEnd"/>
      <w:r w:rsidRPr="001E646D">
        <w:rPr>
          <w:rFonts w:asciiTheme="majorEastAsia" w:eastAsiaTheme="majorEastAsia" w:hAnsiTheme="majorEastAsia"/>
          <w:sz w:val="21"/>
          <w:szCs w:val="21"/>
        </w:rPr>
        <w:t xml:space="preserve">     5 </w:t>
      </w:r>
      <w:proofErr w:type="spellStart"/>
      <w:r w:rsidRPr="001E646D">
        <w:rPr>
          <w:rFonts w:asciiTheme="majorEastAsia" w:eastAsiaTheme="majorEastAsia" w:hAnsiTheme="majorEastAsia"/>
          <w:sz w:val="21"/>
          <w:szCs w:val="21"/>
        </w:rPr>
        <w:t>mEq</w:t>
      </w:r>
      <w:proofErr w:type="spellEnd"/>
      <w:r w:rsidRPr="001E646D">
        <w:rPr>
          <w:rFonts w:asciiTheme="majorEastAsia" w:eastAsiaTheme="majorEastAsia" w:hAnsiTheme="majorEastAsia"/>
          <w:sz w:val="21"/>
          <w:szCs w:val="21"/>
        </w:rPr>
        <w:t>/l</w:t>
      </w:r>
      <w:r w:rsidRPr="001E646D">
        <w:rPr>
          <w:rFonts w:asciiTheme="majorEastAsia" w:eastAsiaTheme="majorEastAsia" w:hAnsiTheme="majorEastAsia"/>
          <w:sz w:val="21"/>
          <w:szCs w:val="21"/>
        </w:rPr>
        <w:tab/>
      </w:r>
      <w:r w:rsidRPr="001E646D">
        <w:rPr>
          <w:rFonts w:asciiTheme="majorEastAsia" w:eastAsiaTheme="majorEastAsia" w:hAnsiTheme="majorEastAsia"/>
          <w:sz w:val="21"/>
          <w:szCs w:val="21"/>
        </w:rPr>
        <w:tab/>
        <w:t xml:space="preserve">HPO4   2 </w:t>
      </w:r>
      <w:proofErr w:type="spellStart"/>
      <w:r w:rsidRPr="001E646D">
        <w:rPr>
          <w:rFonts w:asciiTheme="majorEastAsia" w:eastAsiaTheme="majorEastAsia" w:hAnsiTheme="majorEastAsia"/>
          <w:sz w:val="21"/>
          <w:szCs w:val="21"/>
        </w:rPr>
        <w:t>mEq</w:t>
      </w:r>
      <w:proofErr w:type="spellEnd"/>
      <w:r w:rsidRPr="001E646D">
        <w:rPr>
          <w:rFonts w:asciiTheme="majorEastAsia" w:eastAsiaTheme="majorEastAsia" w:hAnsiTheme="majorEastAsia"/>
          <w:sz w:val="21"/>
          <w:szCs w:val="21"/>
        </w:rPr>
        <w:t>/l</w:t>
      </w:r>
    </w:p>
    <w:p w14:paraId="0333631B"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 xml:space="preserve">Mg    2 </w:t>
      </w:r>
      <w:proofErr w:type="spellStart"/>
      <w:r w:rsidRPr="001E646D">
        <w:rPr>
          <w:rFonts w:asciiTheme="majorEastAsia" w:eastAsiaTheme="majorEastAsia" w:hAnsiTheme="majorEastAsia" w:hint="eastAsia"/>
          <w:sz w:val="21"/>
          <w:szCs w:val="21"/>
        </w:rPr>
        <w:t>mEq</w:t>
      </w:r>
      <w:proofErr w:type="spellEnd"/>
      <w:r w:rsidRPr="001E646D">
        <w:rPr>
          <w:rFonts w:asciiTheme="majorEastAsia" w:eastAsiaTheme="majorEastAsia" w:hAnsiTheme="majorEastAsia" w:hint="eastAsia"/>
          <w:sz w:val="21"/>
          <w:szCs w:val="21"/>
        </w:rPr>
        <w:t>/l</w:t>
      </w:r>
      <w:r w:rsidRPr="001E646D">
        <w:rPr>
          <w:rFonts w:asciiTheme="majorEastAsia" w:eastAsiaTheme="majorEastAsia" w:hAnsiTheme="majorEastAsia" w:hint="eastAsia"/>
          <w:sz w:val="21"/>
          <w:szCs w:val="21"/>
        </w:rPr>
        <w:tab/>
      </w:r>
      <w:r w:rsidRPr="001E646D">
        <w:rPr>
          <w:rFonts w:asciiTheme="majorEastAsia" w:eastAsiaTheme="majorEastAsia" w:hAnsiTheme="majorEastAsia" w:hint="eastAsia"/>
          <w:sz w:val="21"/>
          <w:szCs w:val="21"/>
        </w:rPr>
        <w:tab/>
        <w:t xml:space="preserve">その他　23 </w:t>
      </w:r>
      <w:proofErr w:type="spellStart"/>
      <w:r w:rsidRPr="001E646D">
        <w:rPr>
          <w:rFonts w:asciiTheme="majorEastAsia" w:eastAsiaTheme="majorEastAsia" w:hAnsiTheme="majorEastAsia" w:hint="eastAsia"/>
          <w:sz w:val="21"/>
          <w:szCs w:val="21"/>
        </w:rPr>
        <w:t>mEq</w:t>
      </w:r>
      <w:proofErr w:type="spellEnd"/>
      <w:r w:rsidRPr="001E646D">
        <w:rPr>
          <w:rFonts w:asciiTheme="majorEastAsia" w:eastAsiaTheme="majorEastAsia" w:hAnsiTheme="majorEastAsia" w:hint="eastAsia"/>
          <w:sz w:val="21"/>
          <w:szCs w:val="21"/>
        </w:rPr>
        <w:t xml:space="preserve">/l </w:t>
      </w:r>
    </w:p>
    <w:p w14:paraId="656DC053"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④</w:t>
      </w:r>
      <w:r w:rsidRPr="001E646D">
        <w:rPr>
          <w:rFonts w:asciiTheme="majorEastAsia" w:eastAsiaTheme="majorEastAsia" w:hAnsiTheme="majorEastAsia" w:hint="eastAsia"/>
          <w:sz w:val="21"/>
          <w:szCs w:val="21"/>
        </w:rPr>
        <w:tab/>
        <w:t>電解質の組成（細胞内液）</w:t>
      </w:r>
    </w:p>
    <w:p w14:paraId="3E780EDD"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 xml:space="preserve">陽イオン　</w:t>
      </w:r>
      <w:r w:rsidRPr="001E646D">
        <w:rPr>
          <w:rFonts w:asciiTheme="majorEastAsia" w:eastAsiaTheme="majorEastAsia" w:hAnsiTheme="majorEastAsia" w:hint="eastAsia"/>
          <w:sz w:val="21"/>
          <w:szCs w:val="21"/>
        </w:rPr>
        <w:tab/>
      </w:r>
      <w:r w:rsidRPr="001E646D">
        <w:rPr>
          <w:rFonts w:asciiTheme="majorEastAsia" w:eastAsiaTheme="majorEastAsia" w:hAnsiTheme="majorEastAsia" w:hint="eastAsia"/>
          <w:sz w:val="21"/>
          <w:szCs w:val="21"/>
        </w:rPr>
        <w:tab/>
        <w:t xml:space="preserve">陰イオン　</w:t>
      </w:r>
    </w:p>
    <w:p w14:paraId="1EDF158B"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sz w:val="21"/>
          <w:szCs w:val="21"/>
        </w:rPr>
        <w:t xml:space="preserve">K  150 </w:t>
      </w:r>
      <w:proofErr w:type="spellStart"/>
      <w:r w:rsidRPr="001E646D">
        <w:rPr>
          <w:rFonts w:asciiTheme="majorEastAsia" w:eastAsiaTheme="majorEastAsia" w:hAnsiTheme="majorEastAsia"/>
          <w:sz w:val="21"/>
          <w:szCs w:val="21"/>
        </w:rPr>
        <w:t>mEq</w:t>
      </w:r>
      <w:proofErr w:type="spellEnd"/>
      <w:r w:rsidRPr="001E646D">
        <w:rPr>
          <w:rFonts w:asciiTheme="majorEastAsia" w:eastAsiaTheme="majorEastAsia" w:hAnsiTheme="majorEastAsia"/>
          <w:sz w:val="21"/>
          <w:szCs w:val="21"/>
        </w:rPr>
        <w:t>/l</w:t>
      </w:r>
      <w:r w:rsidRPr="001E646D">
        <w:rPr>
          <w:rFonts w:asciiTheme="majorEastAsia" w:eastAsiaTheme="majorEastAsia" w:hAnsiTheme="majorEastAsia"/>
          <w:sz w:val="21"/>
          <w:szCs w:val="21"/>
        </w:rPr>
        <w:tab/>
      </w:r>
      <w:r w:rsidRPr="001E646D">
        <w:rPr>
          <w:rFonts w:asciiTheme="majorEastAsia" w:eastAsiaTheme="majorEastAsia" w:hAnsiTheme="majorEastAsia"/>
          <w:sz w:val="21"/>
          <w:szCs w:val="21"/>
        </w:rPr>
        <w:tab/>
        <w:t xml:space="preserve">HPO4   150 </w:t>
      </w:r>
      <w:proofErr w:type="spellStart"/>
      <w:r w:rsidRPr="001E646D">
        <w:rPr>
          <w:rFonts w:asciiTheme="majorEastAsia" w:eastAsiaTheme="majorEastAsia" w:hAnsiTheme="majorEastAsia"/>
          <w:sz w:val="21"/>
          <w:szCs w:val="21"/>
        </w:rPr>
        <w:t>mEq</w:t>
      </w:r>
      <w:proofErr w:type="spellEnd"/>
      <w:r w:rsidRPr="001E646D">
        <w:rPr>
          <w:rFonts w:asciiTheme="majorEastAsia" w:eastAsiaTheme="majorEastAsia" w:hAnsiTheme="majorEastAsia"/>
          <w:sz w:val="21"/>
          <w:szCs w:val="21"/>
        </w:rPr>
        <w:t>/l</w:t>
      </w:r>
    </w:p>
    <w:p w14:paraId="6F4A467E"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sz w:val="21"/>
          <w:szCs w:val="21"/>
        </w:rPr>
        <w:t xml:space="preserve">Mg  40 </w:t>
      </w:r>
      <w:proofErr w:type="spellStart"/>
      <w:r w:rsidRPr="001E646D">
        <w:rPr>
          <w:rFonts w:asciiTheme="majorEastAsia" w:eastAsiaTheme="majorEastAsia" w:hAnsiTheme="majorEastAsia"/>
          <w:sz w:val="21"/>
          <w:szCs w:val="21"/>
        </w:rPr>
        <w:t>mEq</w:t>
      </w:r>
      <w:proofErr w:type="spellEnd"/>
      <w:r w:rsidRPr="001E646D">
        <w:rPr>
          <w:rFonts w:asciiTheme="majorEastAsia" w:eastAsiaTheme="majorEastAsia" w:hAnsiTheme="majorEastAsia"/>
          <w:sz w:val="21"/>
          <w:szCs w:val="21"/>
        </w:rPr>
        <w:t>/l</w:t>
      </w:r>
      <w:r w:rsidRPr="001E646D">
        <w:rPr>
          <w:rFonts w:asciiTheme="majorEastAsia" w:eastAsiaTheme="majorEastAsia" w:hAnsiTheme="majorEastAsia"/>
          <w:sz w:val="21"/>
          <w:szCs w:val="21"/>
        </w:rPr>
        <w:tab/>
        <w:t xml:space="preserve">          HCO3    10 </w:t>
      </w:r>
      <w:proofErr w:type="spellStart"/>
      <w:r w:rsidRPr="001E646D">
        <w:rPr>
          <w:rFonts w:asciiTheme="majorEastAsia" w:eastAsiaTheme="majorEastAsia" w:hAnsiTheme="majorEastAsia"/>
          <w:sz w:val="21"/>
          <w:szCs w:val="21"/>
        </w:rPr>
        <w:t>mEq</w:t>
      </w:r>
      <w:proofErr w:type="spellEnd"/>
      <w:r w:rsidRPr="001E646D">
        <w:rPr>
          <w:rFonts w:asciiTheme="majorEastAsia" w:eastAsiaTheme="majorEastAsia" w:hAnsiTheme="majorEastAsia"/>
          <w:sz w:val="21"/>
          <w:szCs w:val="21"/>
        </w:rPr>
        <w:t>/l</w:t>
      </w:r>
    </w:p>
    <w:p w14:paraId="0F7F372E"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 xml:space="preserve">Na   10 </w:t>
      </w:r>
      <w:proofErr w:type="spellStart"/>
      <w:r w:rsidRPr="001E646D">
        <w:rPr>
          <w:rFonts w:asciiTheme="majorEastAsia" w:eastAsiaTheme="majorEastAsia" w:hAnsiTheme="majorEastAsia" w:hint="eastAsia"/>
          <w:sz w:val="21"/>
          <w:szCs w:val="21"/>
        </w:rPr>
        <w:t>mEq</w:t>
      </w:r>
      <w:proofErr w:type="spellEnd"/>
      <w:r w:rsidRPr="001E646D">
        <w:rPr>
          <w:rFonts w:asciiTheme="majorEastAsia" w:eastAsiaTheme="majorEastAsia" w:hAnsiTheme="majorEastAsia" w:hint="eastAsia"/>
          <w:sz w:val="21"/>
          <w:szCs w:val="21"/>
        </w:rPr>
        <w:t>/l</w:t>
      </w:r>
      <w:r w:rsidRPr="001E646D">
        <w:rPr>
          <w:rFonts w:asciiTheme="majorEastAsia" w:eastAsiaTheme="majorEastAsia" w:hAnsiTheme="majorEastAsia" w:hint="eastAsia"/>
          <w:sz w:val="21"/>
          <w:szCs w:val="21"/>
        </w:rPr>
        <w:tab/>
        <w:t xml:space="preserve">          タンパク  40 </w:t>
      </w:r>
      <w:proofErr w:type="spellStart"/>
      <w:r w:rsidRPr="001E646D">
        <w:rPr>
          <w:rFonts w:asciiTheme="majorEastAsia" w:eastAsiaTheme="majorEastAsia" w:hAnsiTheme="majorEastAsia" w:hint="eastAsia"/>
          <w:sz w:val="21"/>
          <w:szCs w:val="21"/>
        </w:rPr>
        <w:t>mEq</w:t>
      </w:r>
      <w:proofErr w:type="spellEnd"/>
      <w:r w:rsidRPr="001E646D">
        <w:rPr>
          <w:rFonts w:asciiTheme="majorEastAsia" w:eastAsiaTheme="majorEastAsia" w:hAnsiTheme="majorEastAsia" w:hint="eastAsia"/>
          <w:sz w:val="21"/>
          <w:szCs w:val="21"/>
        </w:rPr>
        <w:t>/l</w:t>
      </w:r>
    </w:p>
    <w:p w14:paraId="1E74864D" w14:textId="77777777" w:rsid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 xml:space="preserve">原始生命の誕生は約30億年前ころと考えられるが、現在の生命の先祖が海で誕生したころの海のナトリウムイオン濃度は10 </w:t>
      </w:r>
      <w:proofErr w:type="spellStart"/>
      <w:r w:rsidRPr="001E646D">
        <w:rPr>
          <w:rFonts w:asciiTheme="majorEastAsia" w:eastAsiaTheme="majorEastAsia" w:hAnsiTheme="majorEastAsia" w:hint="eastAsia"/>
          <w:sz w:val="21"/>
          <w:szCs w:val="21"/>
        </w:rPr>
        <w:t>mEq</w:t>
      </w:r>
      <w:proofErr w:type="spellEnd"/>
      <w:r w:rsidRPr="001E646D">
        <w:rPr>
          <w:rFonts w:asciiTheme="majorEastAsia" w:eastAsiaTheme="majorEastAsia" w:hAnsiTheme="majorEastAsia" w:hint="eastAsia"/>
          <w:sz w:val="21"/>
          <w:szCs w:val="21"/>
        </w:rPr>
        <w:t xml:space="preserve">程度と想像されており、現在の細胞内液のナトリウムイオン濃度とほぼ同じである。進化の過程で海から陸上に生物が上がっていったころの海のナトリウム濃度は150 </w:t>
      </w:r>
      <w:proofErr w:type="spellStart"/>
      <w:r w:rsidRPr="001E646D">
        <w:rPr>
          <w:rFonts w:asciiTheme="majorEastAsia" w:eastAsiaTheme="majorEastAsia" w:hAnsiTheme="majorEastAsia" w:hint="eastAsia"/>
          <w:sz w:val="21"/>
          <w:szCs w:val="21"/>
        </w:rPr>
        <w:t>mEq</w:t>
      </w:r>
      <w:proofErr w:type="spellEnd"/>
      <w:r w:rsidRPr="001E646D">
        <w:rPr>
          <w:rFonts w:asciiTheme="majorEastAsia" w:eastAsiaTheme="majorEastAsia" w:hAnsiTheme="majorEastAsia" w:hint="eastAsia"/>
          <w:sz w:val="21"/>
          <w:szCs w:val="21"/>
        </w:rPr>
        <w:t>程度で、細胞外液と同程度であったと考えられている。このように、進化の過程での環境条件が細胞内外液のナトリウム濃度を決定しており、細胞内外のイオン強度を一定にするために細胞内のカリウム濃度が高いと想像される。</w:t>
      </w:r>
    </w:p>
    <w:p w14:paraId="7751005A" w14:textId="77777777" w:rsidR="001E646D" w:rsidRPr="001E646D" w:rsidRDefault="001E646D" w:rsidP="001E646D">
      <w:pPr>
        <w:rPr>
          <w:rFonts w:asciiTheme="majorEastAsia" w:eastAsiaTheme="majorEastAsia" w:hAnsiTheme="majorEastAsia"/>
          <w:sz w:val="21"/>
          <w:szCs w:val="21"/>
        </w:rPr>
      </w:pPr>
    </w:p>
    <w:p w14:paraId="7987685D"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・体液の役割</w:t>
      </w:r>
    </w:p>
    <w:p w14:paraId="5ABBB8BC"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体液の機能は、血漿中から動脈側の毛細血管壁を通過して体液が組織中へ移動することで酸素と栄養を</w:t>
      </w:r>
      <w:r w:rsidRPr="001E646D">
        <w:rPr>
          <w:rFonts w:asciiTheme="majorEastAsia" w:eastAsiaTheme="majorEastAsia" w:hAnsiTheme="majorEastAsia" w:hint="eastAsia"/>
          <w:sz w:val="21"/>
          <w:szCs w:val="21"/>
        </w:rPr>
        <w:lastRenderedPageBreak/>
        <w:t>細胞内へ送り込む。同時に静脈側の毛細血管壁を通過して体液が血管内へ移動することで2酸化炭素と老廃物を血管内へ送り込む。</w:t>
      </w:r>
    </w:p>
    <w:p w14:paraId="6EAAF55C"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３）エリスロポエチンやレニンなどのホルモンを</w:t>
      </w:r>
    </w:p>
    <w:p w14:paraId="2F93CE4C" w14:textId="77777777" w:rsidR="001E646D" w:rsidRP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産生する。</w:t>
      </w:r>
    </w:p>
    <w:p w14:paraId="545E0775" w14:textId="77777777" w:rsidR="001E646D" w:rsidRDefault="001E646D" w:rsidP="001E646D">
      <w:pPr>
        <w:rPr>
          <w:rFonts w:asciiTheme="majorEastAsia" w:eastAsiaTheme="majorEastAsia" w:hAnsiTheme="majorEastAsia"/>
          <w:sz w:val="21"/>
          <w:szCs w:val="21"/>
        </w:rPr>
      </w:pPr>
      <w:r w:rsidRPr="001E646D">
        <w:rPr>
          <w:rFonts w:asciiTheme="majorEastAsia" w:eastAsiaTheme="majorEastAsia" w:hAnsiTheme="majorEastAsia" w:hint="eastAsia"/>
          <w:sz w:val="21"/>
          <w:szCs w:val="21"/>
        </w:rPr>
        <w:t>腎臓のもう1つの機能は、過剰なナトリウムを排出し、血圧の調節を助けること。排出されるナトリウムの量が少なすぎると、血圧は上昇しやすくなる。さらに腎臓は、レニンという酵素の産生によっても血圧の調節を助ける。血圧が正常値より下がると、腎臓は血液中にレニンを分泌する。</w:t>
      </w:r>
    </w:p>
    <w:p w14:paraId="36510924"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２．泌尿器を構成する臓器</w:t>
      </w:r>
    </w:p>
    <w:p w14:paraId="5DD88AA9"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 xml:space="preserve">　１対の腎臓と尿管、膀胱と尿道</w:t>
      </w:r>
    </w:p>
    <w:p w14:paraId="574C5467" w14:textId="77777777" w:rsidR="001E646D" w:rsidRDefault="001E646D" w:rsidP="001E646D">
      <w:pPr>
        <w:rPr>
          <w:rFonts w:asciiTheme="majorEastAsia" w:eastAsiaTheme="majorEastAsia" w:hAnsiTheme="majorEastAsia"/>
          <w:sz w:val="21"/>
          <w:szCs w:val="21"/>
        </w:rPr>
      </w:pPr>
      <w:r>
        <w:rPr>
          <w:rFonts w:ascii="ＭＳ ゴシック" w:eastAsia="ＭＳ ゴシック" w:hAnsi="ＭＳ ゴシック" w:hint="eastAsia"/>
          <w:noProof/>
        </w:rPr>
        <w:drawing>
          <wp:inline distT="0" distB="0" distL="0" distR="0" wp14:anchorId="61DD051A" wp14:editId="7719AEED">
            <wp:extent cx="5720422" cy="3821430"/>
            <wp:effectExtent l="0" t="0" r="0" b="0"/>
            <wp:docPr id="2" name="図 1" descr="腎臓の構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腎臓の構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449" cy="3822116"/>
                    </a:xfrm>
                    <a:prstGeom prst="rect">
                      <a:avLst/>
                    </a:prstGeom>
                    <a:noFill/>
                    <a:ln>
                      <a:noFill/>
                    </a:ln>
                  </pic:spPr>
                </pic:pic>
              </a:graphicData>
            </a:graphic>
          </wp:inline>
        </w:drawing>
      </w:r>
    </w:p>
    <w:p w14:paraId="264ED98C"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腎　腎実質</w:t>
      </w:r>
    </w:p>
    <w:p w14:paraId="39FC9971" w14:textId="77777777" w:rsidR="001E646D" w:rsidRDefault="001E646D" w:rsidP="001E646D">
      <w:pPr>
        <w:ind w:firstLineChars="100" w:firstLine="210"/>
        <w:rPr>
          <w:rFonts w:ascii="ＭＳ ゴシック" w:eastAsia="ＭＳ ゴシック" w:hAnsi="ＭＳ ゴシック"/>
          <w:sz w:val="21"/>
        </w:rPr>
      </w:pPr>
      <w:r>
        <w:rPr>
          <w:rFonts w:ascii="ＭＳ ゴシック" w:eastAsia="ＭＳ ゴシック" w:hAnsi="ＭＳ ゴシック"/>
          <w:sz w:val="21"/>
        </w:rPr>
        <w:t xml:space="preserve">　　腎盂　　　</w:t>
      </w:r>
    </w:p>
    <w:p w14:paraId="2A9745C4" w14:textId="77777777" w:rsidR="001E646D" w:rsidRPr="001E646D" w:rsidRDefault="001E646D" w:rsidP="001E646D">
      <w:pPr>
        <w:rPr>
          <w:rFonts w:asciiTheme="majorEastAsia" w:eastAsiaTheme="majorEastAsia" w:hAnsiTheme="majorEastAsia"/>
          <w:sz w:val="21"/>
          <w:szCs w:val="21"/>
        </w:rPr>
      </w:pPr>
      <w:r w:rsidRPr="00BA6232">
        <w:rPr>
          <w:rFonts w:ascii="ＭＳ ゴシック" w:eastAsia="ＭＳ ゴシック" w:hAnsi="ＭＳ ゴシック" w:hint="eastAsia"/>
          <w:b/>
          <w:bCs/>
          <w:sz w:val="21"/>
          <w:szCs w:val="21"/>
        </w:rPr>
        <w:t>腎臓を構成する最小機能的単位はネフロンであり、腎小体（糸球体とボーマン嚢）と尿細管よりなる。</w:t>
      </w:r>
      <w:r w:rsidRPr="00BA6232">
        <w:rPr>
          <w:rFonts w:ascii="ＭＳ ゴシック" w:eastAsia="ＭＳ ゴシック" w:hAnsi="ＭＳ ゴシック" w:hint="eastAsia"/>
          <w:sz w:val="21"/>
          <w:szCs w:val="21"/>
        </w:rPr>
        <w:t>ネフロンは、血液をろ過して尿を生成する。1個の腎臓には約100万個のネフロンがある。腎臓は、皮質と呼ばれる外側の部分と髄質と呼ばれる内側の部分で構成されている。糸球体は全体が皮質の中にあるが、尿細管は皮質と髄質にまたがっている。尿は何千ものネフロンの集合管から、腎杯と呼ばれるコップのような形をした組織に流れこむ。</w:t>
      </w:r>
    </w:p>
    <w:p w14:paraId="085C2F26" w14:textId="77777777" w:rsidR="00796A23" w:rsidRDefault="00796A23">
      <w:pPr>
        <w:rPr>
          <w:rFonts w:asciiTheme="majorEastAsia" w:eastAsiaTheme="majorEastAsia" w:hAnsiTheme="majorEastAsia" w:hint="eastAsia"/>
          <w:sz w:val="21"/>
          <w:szCs w:val="21"/>
        </w:rPr>
      </w:pPr>
    </w:p>
    <w:p w14:paraId="53896818" w14:textId="77777777" w:rsidR="00AD5C23" w:rsidRDefault="00AD5C23">
      <w:pPr>
        <w:rPr>
          <w:rFonts w:asciiTheme="majorEastAsia" w:eastAsiaTheme="majorEastAsia" w:hAnsiTheme="majorEastAsia" w:hint="eastAsia"/>
          <w:sz w:val="21"/>
          <w:szCs w:val="21"/>
        </w:rPr>
      </w:pPr>
    </w:p>
    <w:p w14:paraId="596B4FC3" w14:textId="77777777" w:rsidR="00AD5C23" w:rsidRDefault="00AD5C23">
      <w:pP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2．排尿の仕組み</w:t>
      </w:r>
    </w:p>
    <w:p w14:paraId="04DFCD07" w14:textId="77777777" w:rsidR="00AD5C23" w:rsidRDefault="00AD5C23">
      <w:pPr>
        <w:rPr>
          <w:rFonts w:asciiTheme="majorEastAsia" w:eastAsiaTheme="majorEastAsia" w:hAnsiTheme="majorEastAsia" w:hint="eastAsia"/>
          <w:sz w:val="21"/>
          <w:szCs w:val="21"/>
        </w:rPr>
      </w:pPr>
      <w:r>
        <w:rPr>
          <w:rFonts w:asciiTheme="majorEastAsia" w:eastAsiaTheme="majorEastAsia" w:hAnsiTheme="majorEastAsia" w:hint="eastAsia"/>
          <w:noProof/>
          <w:sz w:val="21"/>
          <w:szCs w:val="21"/>
        </w:rPr>
        <w:lastRenderedPageBreak/>
        <w:drawing>
          <wp:inline distT="0" distB="0" distL="0" distR="0" wp14:anchorId="2F58BD4C" wp14:editId="7A62E88B">
            <wp:extent cx="4720590" cy="3146896"/>
            <wp:effectExtent l="0" t="0" r="381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排尿の仕組み.jpg"/>
                    <pic:cNvPicPr/>
                  </pic:nvPicPr>
                  <pic:blipFill>
                    <a:blip r:embed="rId9">
                      <a:extLst>
                        <a:ext uri="{28A0092B-C50C-407E-A947-70E740481C1C}">
                          <a14:useLocalDpi xmlns:a14="http://schemas.microsoft.com/office/drawing/2010/main" val="0"/>
                        </a:ext>
                      </a:extLst>
                    </a:blip>
                    <a:stretch>
                      <a:fillRect/>
                    </a:stretch>
                  </pic:blipFill>
                  <pic:spPr>
                    <a:xfrm>
                      <a:off x="0" y="0"/>
                      <a:ext cx="4721226" cy="3147320"/>
                    </a:xfrm>
                    <a:prstGeom prst="rect">
                      <a:avLst/>
                    </a:prstGeom>
                  </pic:spPr>
                </pic:pic>
              </a:graphicData>
            </a:graphic>
          </wp:inline>
        </w:drawing>
      </w:r>
    </w:p>
    <w:p w14:paraId="18C92936"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３．腎盂以下の病気</w:t>
      </w:r>
    </w:p>
    <w:p w14:paraId="783EC1C6"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１）尿路感染症</w:t>
      </w:r>
    </w:p>
    <w:p w14:paraId="1A9CBBDF"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 xml:space="preserve">　尿路感染症の特徴の第一は、起炎菌が尿の流れと逆行性に感染してくることである。したがって、</w:t>
      </w:r>
    </w:p>
    <w:p w14:paraId="09E02611" w14:textId="77777777" w:rsidR="001E646D" w:rsidRDefault="001E646D" w:rsidP="001E646D">
      <w:pPr>
        <w:ind w:firstLineChars="100" w:firstLine="210"/>
        <w:rPr>
          <w:rFonts w:ascii="ＭＳ ゴシック" w:eastAsia="ＭＳ ゴシック" w:hAnsi="ＭＳ ゴシック"/>
          <w:sz w:val="21"/>
        </w:rPr>
      </w:pPr>
      <w:r>
        <w:rPr>
          <w:rFonts w:ascii="ＭＳ ゴシック" w:eastAsia="ＭＳ ゴシック" w:hAnsi="ＭＳ ゴシック"/>
          <w:color w:val="FF0000"/>
          <w:sz w:val="21"/>
        </w:rPr>
        <w:t>大腸にいる常在菌が感染源になることが多く、最も多いのは大腸菌</w:t>
      </w:r>
      <w:r>
        <w:rPr>
          <w:rFonts w:ascii="ＭＳ ゴシック" w:eastAsia="ＭＳ ゴシック" w:hAnsi="ＭＳ ゴシック"/>
          <w:sz w:val="21"/>
        </w:rPr>
        <w:t>である。</w:t>
      </w:r>
      <w:r>
        <w:rPr>
          <w:rFonts w:ascii="ＭＳ ゴシック" w:eastAsia="ＭＳ ゴシック" w:hAnsi="ＭＳ ゴシック" w:hint="eastAsia"/>
          <w:sz w:val="21"/>
        </w:rPr>
        <w:t>（大腸菌が８０％）</w:t>
      </w:r>
    </w:p>
    <w:p w14:paraId="77211BA9" w14:textId="77777777" w:rsidR="001E646D" w:rsidRDefault="001E646D" w:rsidP="001E646D">
      <w:pPr>
        <w:ind w:firstLineChars="100" w:firstLine="210"/>
        <w:rPr>
          <w:rFonts w:ascii="ＭＳ ゴシック" w:eastAsia="ＭＳ ゴシック" w:hAnsi="ＭＳ ゴシック"/>
          <w:sz w:val="21"/>
        </w:rPr>
      </w:pPr>
      <w:r>
        <w:rPr>
          <w:rFonts w:ascii="ＭＳ ゴシック" w:eastAsia="ＭＳ ゴシック" w:hAnsi="ＭＳ ゴシック"/>
          <w:sz w:val="21"/>
        </w:rPr>
        <w:t>特徴の第２は</w:t>
      </w:r>
      <w:r>
        <w:rPr>
          <w:rFonts w:ascii="ＭＳ ゴシック" w:eastAsia="ＭＳ ゴシック" w:hAnsi="ＭＳ ゴシック"/>
          <w:color w:val="FF0000"/>
          <w:sz w:val="21"/>
        </w:rPr>
        <w:t>女性に多い</w:t>
      </w:r>
      <w:r>
        <w:rPr>
          <w:rFonts w:ascii="ＭＳ ゴシック" w:eastAsia="ＭＳ ゴシック" w:hAnsi="ＭＳ ゴシック"/>
          <w:sz w:val="21"/>
        </w:rPr>
        <w:t>ことであるが、外尿道口から膀胱までの尿道の長さが男性より短いため</w:t>
      </w:r>
    </w:p>
    <w:p w14:paraId="4C2F1928" w14:textId="77777777" w:rsidR="001E646D" w:rsidRDefault="00AD5C23" w:rsidP="001E646D">
      <w:pPr>
        <w:ind w:firstLineChars="100" w:firstLine="210"/>
        <w:rPr>
          <w:rFonts w:ascii="ＭＳ ゴシック" w:eastAsia="ＭＳ ゴシック" w:hAnsi="ＭＳ ゴシック"/>
          <w:sz w:val="21"/>
        </w:rPr>
      </w:pPr>
      <w:r>
        <w:rPr>
          <w:rFonts w:ascii="ＭＳ ゴシック" w:eastAsia="ＭＳ ゴシック" w:hAnsi="ＭＳ ゴシック"/>
          <w:noProof/>
          <w:sz w:val="21"/>
        </w:rPr>
        <w:drawing>
          <wp:anchor distT="0" distB="0" distL="114300" distR="114300" simplePos="0" relativeHeight="251659264" behindDoc="0" locked="0" layoutInCell="1" allowOverlap="1" wp14:anchorId="3F8017D4" wp14:editId="301EF942">
            <wp:simplePos x="0" y="0"/>
            <wp:positionH relativeFrom="margin">
              <wp:posOffset>3429000</wp:posOffset>
            </wp:positionH>
            <wp:positionV relativeFrom="margin">
              <wp:posOffset>5461000</wp:posOffset>
            </wp:positionV>
            <wp:extent cx="2171700" cy="2171700"/>
            <wp:effectExtent l="0" t="0" r="12700" b="12700"/>
            <wp:wrapSquare wrapText="bothSides"/>
            <wp:docPr id="5" name="図 2" descr="尿路結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尿路結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46D">
        <w:rPr>
          <w:rFonts w:ascii="ＭＳ ゴシック" w:eastAsia="ＭＳ ゴシック" w:hAnsi="ＭＳ ゴシック"/>
          <w:sz w:val="21"/>
        </w:rPr>
        <w:t>と言われている。</w:t>
      </w:r>
      <w:r w:rsidR="001E646D">
        <w:rPr>
          <w:rFonts w:ascii="ＭＳ ゴシック" w:eastAsia="ＭＳ ゴシック" w:hAnsi="ＭＳ ゴシック"/>
          <w:color w:val="FF0000"/>
          <w:sz w:val="21"/>
        </w:rPr>
        <w:t>男性の場合には前立腺肥大や前立腺癌など</w:t>
      </w:r>
      <w:r w:rsidR="001E646D">
        <w:rPr>
          <w:rFonts w:ascii="ＭＳ ゴシック" w:eastAsia="ＭＳ ゴシック" w:hAnsi="ＭＳ ゴシック" w:hint="eastAsia"/>
          <w:color w:val="FF0000"/>
          <w:sz w:val="21"/>
        </w:rPr>
        <w:t>で</w:t>
      </w:r>
      <w:r w:rsidR="001E646D">
        <w:rPr>
          <w:rFonts w:ascii="ＭＳ ゴシック" w:eastAsia="ＭＳ ゴシック" w:hAnsi="ＭＳ ゴシック"/>
          <w:color w:val="FF0000"/>
          <w:sz w:val="21"/>
        </w:rPr>
        <w:t>尿道が狭窄している場合</w:t>
      </w:r>
      <w:r w:rsidR="001E646D">
        <w:rPr>
          <w:rFonts w:ascii="ＭＳ ゴシック" w:eastAsia="ＭＳ ゴシック" w:hAnsi="ＭＳ ゴシック"/>
          <w:sz w:val="21"/>
        </w:rPr>
        <w:t>に感染し</w:t>
      </w:r>
    </w:p>
    <w:p w14:paraId="45E4E9A0"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sz w:val="21"/>
        </w:rPr>
        <w:t>やすくなる。</w:t>
      </w:r>
      <w:r>
        <w:rPr>
          <w:rFonts w:ascii="ＭＳ ゴシック" w:eastAsia="ＭＳ ゴシック" w:hAnsi="ＭＳ ゴシック" w:hint="eastAsia"/>
          <w:sz w:val="21"/>
        </w:rPr>
        <w:t>（</w:t>
      </w:r>
      <w:r>
        <w:rPr>
          <w:rFonts w:ascii="ＭＳ ゴシック" w:eastAsia="ＭＳ ゴシック" w:hAnsi="ＭＳ ゴシック" w:hint="eastAsia"/>
          <w:color w:val="FF0000"/>
          <w:sz w:val="21"/>
        </w:rPr>
        <w:t>尿検査は中間尿にて行う。</w:t>
      </w:r>
      <w:r>
        <w:rPr>
          <w:rFonts w:ascii="ＭＳ ゴシック" w:eastAsia="ＭＳ ゴシック" w:hAnsi="ＭＳ ゴシック" w:hint="eastAsia"/>
          <w:sz w:val="21"/>
        </w:rPr>
        <w:t>）</w:t>
      </w:r>
    </w:p>
    <w:p w14:paraId="79E36DA6"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 xml:space="preserve">２）尿路感染症の各疾患　</w:t>
      </w:r>
    </w:p>
    <w:p w14:paraId="24F260EF"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 xml:space="preserve">　　炎症所見（発熱、CRP陽性、白血球増加）</w:t>
      </w:r>
    </w:p>
    <w:p w14:paraId="017D6C65"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 xml:space="preserve">　　尿路刺激症状（頻尿、多尿、残尿感）</w:t>
      </w:r>
    </w:p>
    <w:p w14:paraId="43B421AD"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 xml:space="preserve">　（ア）膀胱炎</w:t>
      </w:r>
    </w:p>
    <w:p w14:paraId="707CD285"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 xml:space="preserve">　（イ）腎盂腎炎</w:t>
      </w:r>
    </w:p>
    <w:p w14:paraId="7FA53A77"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３）尿路結石</w:t>
      </w:r>
    </w:p>
    <w:p w14:paraId="00C0D4B4"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 xml:space="preserve">　　尿路結石は腎盂で形成され、下降することが多い。下降</w:t>
      </w:r>
    </w:p>
    <w:p w14:paraId="00ACBF68" w14:textId="77777777" w:rsidR="001E646D" w:rsidRDefault="001E646D" w:rsidP="001E646D">
      <w:pPr>
        <w:rPr>
          <w:rFonts w:ascii="ＭＳ ゴシック" w:eastAsia="ＭＳ ゴシック" w:hAnsi="ＭＳ ゴシック"/>
          <w:color w:val="FF0000"/>
          <w:sz w:val="21"/>
        </w:rPr>
      </w:pPr>
      <w:r>
        <w:rPr>
          <w:rFonts w:ascii="ＭＳ ゴシック" w:eastAsia="ＭＳ ゴシック" w:hAnsi="ＭＳ ゴシック" w:hint="eastAsia"/>
          <w:sz w:val="21"/>
        </w:rPr>
        <w:t xml:space="preserve">　　</w:t>
      </w:r>
      <w:r>
        <w:rPr>
          <w:rFonts w:ascii="ＭＳ ゴシック" w:eastAsia="ＭＳ ゴシック" w:hAnsi="ＭＳ ゴシック"/>
          <w:sz w:val="21"/>
        </w:rPr>
        <w:t>中に尿管に嵌頓すると</w:t>
      </w:r>
      <w:r>
        <w:rPr>
          <w:rFonts w:ascii="ＭＳ ゴシック" w:eastAsia="ＭＳ ゴシック" w:hAnsi="ＭＳ ゴシック"/>
          <w:color w:val="FF0000"/>
          <w:sz w:val="21"/>
        </w:rPr>
        <w:t>疝痛。</w:t>
      </w:r>
    </w:p>
    <w:p w14:paraId="7E37AD3B"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color w:val="FF0000"/>
          <w:sz w:val="21"/>
        </w:rPr>
        <w:t xml:space="preserve">　　</w:t>
      </w:r>
      <w:r>
        <w:rPr>
          <w:rFonts w:ascii="ＭＳ ゴシック" w:eastAsia="ＭＳ ゴシック" w:hAnsi="ＭＳ ゴシック"/>
          <w:sz w:val="21"/>
        </w:rPr>
        <w:t>他に、血尿、感染症状など。</w:t>
      </w:r>
    </w:p>
    <w:p w14:paraId="38FD9B78"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 xml:space="preserve">　　シュウ酸カルシウム結石が多い。原因は不明だが、高カ</w:t>
      </w:r>
    </w:p>
    <w:p w14:paraId="74420C74"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sz w:val="21"/>
        </w:rPr>
        <w:t>ルシウム血症などで多い。</w:t>
      </w:r>
    </w:p>
    <w:p w14:paraId="24E4B162" w14:textId="77777777" w:rsidR="001E646D" w:rsidRDefault="001E646D" w:rsidP="001E646D">
      <w:pPr>
        <w:rPr>
          <w:rFonts w:ascii="ＭＳ ゴシック" w:eastAsia="ＭＳ ゴシック" w:hAnsi="ＭＳ ゴシック"/>
          <w:color w:val="FF0000"/>
          <w:sz w:val="21"/>
        </w:rPr>
      </w:pPr>
      <w:r>
        <w:rPr>
          <w:rFonts w:ascii="ＭＳ ゴシック" w:eastAsia="ＭＳ ゴシック" w:hAnsi="ＭＳ ゴシック"/>
          <w:sz w:val="21"/>
        </w:rPr>
        <w:t xml:space="preserve">　　</w:t>
      </w:r>
      <w:r>
        <w:rPr>
          <w:rFonts w:ascii="ＭＳ ゴシック" w:eastAsia="ＭＳ ゴシック" w:hAnsi="ＭＳ ゴシック"/>
          <w:color w:val="FF0000"/>
          <w:sz w:val="21"/>
        </w:rPr>
        <w:t>背部叩打痛</w:t>
      </w:r>
    </w:p>
    <w:p w14:paraId="7475BE29"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 xml:space="preserve">　　（ア）腎結石</w:t>
      </w:r>
    </w:p>
    <w:p w14:paraId="640D289F"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 xml:space="preserve">　　（イ）尿管結石</w:t>
      </w:r>
    </w:p>
    <w:p w14:paraId="67DC542B"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４）前立腺</w:t>
      </w:r>
    </w:p>
    <w:p w14:paraId="0A95F1DB"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lastRenderedPageBreak/>
        <w:t xml:space="preserve">　　（ア）前立腺肥大</w:t>
      </w:r>
    </w:p>
    <w:p w14:paraId="356C182E"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noProof/>
          <w:sz w:val="21"/>
        </w:rPr>
        <w:drawing>
          <wp:inline distT="0" distB="0" distL="0" distR="0" wp14:anchorId="2F4D1944" wp14:editId="3BCF19B3">
            <wp:extent cx="3968710" cy="237363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9468" cy="2374083"/>
                    </a:xfrm>
                    <a:prstGeom prst="rect">
                      <a:avLst/>
                    </a:prstGeom>
                    <a:solidFill>
                      <a:srgbClr val="FFFFFF"/>
                    </a:solidFill>
                    <a:ln>
                      <a:noFill/>
                    </a:ln>
                  </pic:spPr>
                </pic:pic>
              </a:graphicData>
            </a:graphic>
          </wp:inline>
        </w:drawing>
      </w:r>
    </w:p>
    <w:p w14:paraId="0EE86A57" w14:textId="77777777" w:rsidR="001E646D" w:rsidRDefault="001E646D" w:rsidP="001E646D">
      <w:pPr>
        <w:rPr>
          <w:rFonts w:ascii="ＭＳ ゴシック" w:eastAsia="ＭＳ ゴシック" w:hAnsi="ＭＳ ゴシック" w:hint="eastAsia"/>
          <w:sz w:val="21"/>
        </w:rPr>
      </w:pPr>
      <w:r>
        <w:rPr>
          <w:rFonts w:ascii="ＭＳ ゴシック" w:eastAsia="ＭＳ ゴシック" w:hAnsi="ＭＳ ゴシック"/>
          <w:sz w:val="21"/>
        </w:rPr>
        <w:t xml:space="preserve">　　　排尿困難、頻尿、残尿感、水腎症</w:t>
      </w:r>
    </w:p>
    <w:p w14:paraId="054445FB" w14:textId="77777777" w:rsidR="002745B4" w:rsidRDefault="002745B4" w:rsidP="001E646D">
      <w:pPr>
        <w:rPr>
          <w:rFonts w:ascii="ＭＳ ゴシック" w:eastAsia="ＭＳ ゴシック" w:hAnsi="ＭＳ ゴシック" w:hint="eastAsia"/>
          <w:sz w:val="21"/>
        </w:rPr>
      </w:pPr>
      <w:r>
        <w:rPr>
          <w:rFonts w:ascii="ＭＳ ゴシック" w:eastAsia="ＭＳ ゴシック" w:hAnsi="ＭＳ ゴシック" w:hint="eastAsia"/>
          <w:sz w:val="21"/>
        </w:rPr>
        <w:t xml:space="preserve">　　前立腺肥大の原因</w:t>
      </w:r>
      <w:r w:rsidR="00150D2C">
        <w:rPr>
          <w:rFonts w:ascii="ＭＳ ゴシック" w:eastAsia="ＭＳ ゴシック" w:hAnsi="ＭＳ ゴシック" w:hint="eastAsia"/>
          <w:sz w:val="21"/>
        </w:rPr>
        <w:t>：</w:t>
      </w:r>
      <w:r>
        <w:rPr>
          <w:rFonts w:ascii="ＭＳ ゴシック" w:eastAsia="ＭＳ ゴシック" w:hAnsi="ＭＳ ゴシック" w:hint="eastAsia"/>
          <w:sz w:val="21"/>
        </w:rPr>
        <w:t>前立腺肥大には男性ホルモンの関与が考えられているが、</w:t>
      </w:r>
      <w:r w:rsidR="00150D2C">
        <w:rPr>
          <w:rFonts w:ascii="ＭＳ ゴシック" w:eastAsia="ＭＳ ゴシック" w:hAnsi="ＭＳ ゴシック" w:hint="eastAsia"/>
          <w:sz w:val="21"/>
        </w:rPr>
        <w:t>はっきりしていない。</w:t>
      </w:r>
    </w:p>
    <w:p w14:paraId="273D4E68" w14:textId="77777777" w:rsidR="00150D2C" w:rsidRDefault="00150D2C" w:rsidP="001E646D">
      <w:pPr>
        <w:rPr>
          <w:rFonts w:ascii="ＭＳ ゴシック" w:eastAsia="ＭＳ ゴシック" w:hAnsi="ＭＳ ゴシック" w:hint="eastAsia"/>
          <w:sz w:val="21"/>
        </w:rPr>
      </w:pPr>
      <w:r>
        <w:rPr>
          <w:rFonts w:ascii="ＭＳ ゴシック" w:eastAsia="ＭＳ ゴシック" w:hAnsi="ＭＳ ゴシック" w:hint="eastAsia"/>
          <w:sz w:val="21"/>
        </w:rPr>
        <w:t xml:space="preserve">　　前立腺細胞の過形成によって起きる。</w:t>
      </w:r>
      <w:bookmarkStart w:id="0" w:name="_GoBack"/>
      <w:bookmarkEnd w:id="0"/>
    </w:p>
    <w:p w14:paraId="75F5A34D" w14:textId="77777777" w:rsidR="001E646D" w:rsidRDefault="00150D2C" w:rsidP="001E646D">
      <w:pPr>
        <w:rPr>
          <w:rFonts w:ascii="ＭＳ ゴシック" w:eastAsia="ＭＳ ゴシック" w:hAnsi="ＭＳ ゴシック"/>
          <w:sz w:val="21"/>
        </w:rPr>
      </w:pPr>
      <w:r>
        <w:rPr>
          <w:rFonts w:ascii="ＭＳ ゴシック" w:eastAsia="ＭＳ ゴシック" w:hAnsi="ＭＳ ゴシック"/>
          <w:noProof/>
          <w:sz w:val="21"/>
        </w:rPr>
        <w:drawing>
          <wp:anchor distT="0" distB="0" distL="114300" distR="114300" simplePos="0" relativeHeight="251661312" behindDoc="0" locked="0" layoutInCell="1" allowOverlap="1" wp14:anchorId="1319B342" wp14:editId="5BFEAC8A">
            <wp:simplePos x="0" y="0"/>
            <wp:positionH relativeFrom="margin">
              <wp:posOffset>2895600</wp:posOffset>
            </wp:positionH>
            <wp:positionV relativeFrom="margin">
              <wp:posOffset>3683000</wp:posOffset>
            </wp:positionV>
            <wp:extent cx="3369310" cy="2526665"/>
            <wp:effectExtent l="0" t="0" r="8890" b="0"/>
            <wp:wrapSquare wrapText="bothSides"/>
            <wp:docPr id="7" name="図 3" descr="前立腺癌転移の特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前立腺癌転移の特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9310" cy="2526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46D">
        <w:rPr>
          <w:rFonts w:ascii="ＭＳ ゴシック" w:eastAsia="ＭＳ ゴシック" w:hAnsi="ＭＳ ゴシック"/>
          <w:sz w:val="21"/>
        </w:rPr>
        <w:t xml:space="preserve">　　（イ）前立腺癌</w:t>
      </w:r>
    </w:p>
    <w:p w14:paraId="6B86B1AA" w14:textId="77777777" w:rsidR="001E646D" w:rsidRDefault="001E646D" w:rsidP="001E646D">
      <w:pPr>
        <w:rPr>
          <w:rFonts w:ascii="ＭＳ ゴシック" w:eastAsia="ＭＳ ゴシック" w:hAnsi="ＭＳ ゴシック"/>
          <w:color w:val="FF0000"/>
          <w:sz w:val="21"/>
        </w:rPr>
      </w:pPr>
      <w:r>
        <w:rPr>
          <w:rFonts w:ascii="ＭＳ ゴシック" w:eastAsia="ＭＳ ゴシック" w:hAnsi="ＭＳ ゴシック"/>
          <w:sz w:val="21"/>
        </w:rPr>
        <w:t xml:space="preserve">　　　</w:t>
      </w:r>
      <w:r>
        <w:rPr>
          <w:rFonts w:ascii="ＭＳ ゴシック" w:eastAsia="ＭＳ ゴシック" w:hAnsi="ＭＳ ゴシック"/>
          <w:color w:val="FF0000"/>
          <w:sz w:val="21"/>
        </w:rPr>
        <w:t>前立腺酸性フォスファターゼ（PAP）</w:t>
      </w:r>
    </w:p>
    <w:p w14:paraId="295AA7CB" w14:textId="77777777" w:rsidR="001E646D" w:rsidRDefault="001E646D" w:rsidP="001E646D">
      <w:pPr>
        <w:rPr>
          <w:rFonts w:ascii="ＭＳ ゴシック" w:eastAsia="ＭＳ ゴシック" w:hAnsi="ＭＳ ゴシック"/>
          <w:color w:val="FF0000"/>
          <w:sz w:val="21"/>
        </w:rPr>
      </w:pPr>
      <w:r>
        <w:rPr>
          <w:rFonts w:ascii="ＭＳ ゴシック" w:eastAsia="ＭＳ ゴシック" w:hAnsi="ＭＳ ゴシック"/>
          <w:color w:val="FF0000"/>
          <w:sz w:val="21"/>
        </w:rPr>
        <w:t xml:space="preserve">　　　前立腺特異抗原（PSA）</w:t>
      </w:r>
    </w:p>
    <w:p w14:paraId="15E3D2EB" w14:textId="77777777" w:rsidR="00C51DB4" w:rsidRDefault="001E646D" w:rsidP="001E646D">
      <w:pPr>
        <w:rPr>
          <w:rFonts w:ascii="ＭＳ ゴシック" w:eastAsia="ＭＳ ゴシック" w:hAnsi="ＭＳ ゴシック"/>
          <w:color w:val="FF0000"/>
          <w:sz w:val="21"/>
        </w:rPr>
      </w:pPr>
      <w:r>
        <w:rPr>
          <w:rFonts w:ascii="ＭＳ ゴシック" w:eastAsia="ＭＳ ゴシック" w:hAnsi="ＭＳ ゴシック"/>
          <w:sz w:val="21"/>
        </w:rPr>
        <w:t xml:space="preserve">　　　</w:t>
      </w:r>
      <w:r>
        <w:rPr>
          <w:rFonts w:ascii="ＭＳ ゴシック" w:eastAsia="ＭＳ ゴシック" w:hAnsi="ＭＳ ゴシック"/>
          <w:color w:val="FF0000"/>
          <w:sz w:val="21"/>
        </w:rPr>
        <w:t>骨転移が多いが、造骨性転</w:t>
      </w:r>
    </w:p>
    <w:p w14:paraId="601F2F60" w14:textId="77777777" w:rsidR="001E646D" w:rsidRDefault="00C51DB4" w:rsidP="001E646D">
      <w:pPr>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 xml:space="preserve">　　　</w:t>
      </w:r>
      <w:r w:rsidR="001E646D">
        <w:rPr>
          <w:rFonts w:ascii="ＭＳ ゴシック" w:eastAsia="ＭＳ ゴシック" w:hAnsi="ＭＳ ゴシック"/>
          <w:color w:val="FF0000"/>
          <w:sz w:val="21"/>
        </w:rPr>
        <w:t>移を示す。</w:t>
      </w:r>
    </w:p>
    <w:p w14:paraId="276963F2" w14:textId="77777777" w:rsidR="00C51DB4" w:rsidRDefault="001E646D" w:rsidP="001E646D">
      <w:pPr>
        <w:rPr>
          <w:rFonts w:ascii="ＭＳ ゴシック" w:eastAsia="ＭＳ ゴシック" w:hAnsi="ＭＳ ゴシック"/>
          <w:sz w:val="21"/>
        </w:rPr>
      </w:pPr>
      <w:r>
        <w:rPr>
          <w:rFonts w:ascii="ＭＳ ゴシック" w:eastAsia="ＭＳ ゴシック" w:hAnsi="ＭＳ ゴシック"/>
          <w:color w:val="FF0000"/>
          <w:sz w:val="21"/>
        </w:rPr>
        <w:t xml:space="preserve">　　　</w:t>
      </w:r>
      <w:r>
        <w:rPr>
          <w:rFonts w:ascii="ＭＳ ゴシック" w:eastAsia="ＭＳ ゴシック" w:hAnsi="ＭＳ ゴシック"/>
          <w:sz w:val="21"/>
        </w:rPr>
        <w:t>治療としては手術、女性ホ</w:t>
      </w:r>
    </w:p>
    <w:p w14:paraId="112C0E3D" w14:textId="77777777" w:rsidR="001E646D" w:rsidRDefault="00C51DB4" w:rsidP="001E646D">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1E646D">
        <w:rPr>
          <w:rFonts w:ascii="ＭＳ ゴシック" w:eastAsia="ＭＳ ゴシック" w:hAnsi="ＭＳ ゴシック"/>
          <w:sz w:val="21"/>
        </w:rPr>
        <w:t>ルモン投与。</w:t>
      </w:r>
    </w:p>
    <w:p w14:paraId="622AED09" w14:textId="77777777" w:rsidR="00C51DB4" w:rsidRDefault="00C51DB4" w:rsidP="001E646D">
      <w:pPr>
        <w:rPr>
          <w:rFonts w:ascii="ＭＳ ゴシック" w:eastAsia="ＭＳ ゴシック" w:hAnsi="ＭＳ ゴシック"/>
          <w:sz w:val="21"/>
        </w:rPr>
      </w:pPr>
    </w:p>
    <w:p w14:paraId="23D458EC" w14:textId="77777777" w:rsidR="00C51DB4" w:rsidRDefault="00D0632C" w:rsidP="001E646D">
      <w:pPr>
        <w:rPr>
          <w:rFonts w:ascii="ＭＳ ゴシック" w:eastAsia="ＭＳ ゴシック" w:hAnsi="ＭＳ ゴシック"/>
          <w:sz w:val="21"/>
        </w:rPr>
      </w:pPr>
      <w:r>
        <w:rPr>
          <w:rFonts w:ascii="ＭＳ ゴシック" w:eastAsia="ＭＳ ゴシック" w:hAnsi="ＭＳ ゴシック" w:hint="eastAsia"/>
          <w:noProof/>
          <w:sz w:val="21"/>
        </w:rPr>
        <w:drawing>
          <wp:anchor distT="0" distB="0" distL="114300" distR="114300" simplePos="0" relativeHeight="251660288" behindDoc="0" locked="0" layoutInCell="1" allowOverlap="1" wp14:anchorId="542E0180" wp14:editId="03FC5D67">
            <wp:simplePos x="0" y="0"/>
            <wp:positionH relativeFrom="margin">
              <wp:posOffset>2438400</wp:posOffset>
            </wp:positionH>
            <wp:positionV relativeFrom="margin">
              <wp:posOffset>6350000</wp:posOffset>
            </wp:positionV>
            <wp:extent cx="3611880" cy="2413000"/>
            <wp:effectExtent l="0" t="0" r="0" b="0"/>
            <wp:wrapSquare wrapText="bothSides"/>
            <wp:docPr id="9" name="図 9" descr="糸球体の構造と機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糸球体の構造と機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188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429BB"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４．腎の機能</w:t>
      </w:r>
    </w:p>
    <w:p w14:paraId="31A1B62A" w14:textId="77777777" w:rsidR="001E646D" w:rsidRDefault="001E646D" w:rsidP="001E646D">
      <w:pPr>
        <w:rPr>
          <w:rFonts w:ascii="ＭＳ ゴシック" w:eastAsia="ＭＳ ゴシック" w:hAnsi="ＭＳ ゴシック"/>
          <w:sz w:val="21"/>
        </w:rPr>
      </w:pPr>
      <w:r>
        <w:rPr>
          <w:rFonts w:ascii="ＭＳ ゴシック" w:eastAsia="ＭＳ ゴシック" w:hAnsi="ＭＳ ゴシック"/>
          <w:sz w:val="21"/>
        </w:rPr>
        <w:t xml:space="preserve">　１）老廃物の排泄、電解質などのバランス</w:t>
      </w:r>
    </w:p>
    <w:p w14:paraId="23D62AD2" w14:textId="77777777" w:rsidR="001E646D" w:rsidRDefault="001E646D" w:rsidP="001E646D">
      <w:pPr>
        <w:ind w:left="566"/>
        <w:rPr>
          <w:rFonts w:ascii="ＭＳ ゴシック" w:eastAsia="ＭＳ ゴシック" w:hAnsi="ＭＳ ゴシック"/>
          <w:sz w:val="21"/>
        </w:rPr>
      </w:pPr>
      <w:r>
        <w:rPr>
          <w:rFonts w:ascii="ＭＳ ゴシック" w:eastAsia="ＭＳ ゴシック" w:hAnsi="ＭＳ ゴシック"/>
          <w:sz w:val="21"/>
        </w:rPr>
        <w:t>生体内で生成されるゴミを排出するシステムであるが、糸球体では血管にあいた穴の大きさで不要なものを出すという機構で動いている。</w:t>
      </w:r>
    </w:p>
    <w:p w14:paraId="6A3591A7" w14:textId="77777777" w:rsidR="001E646D" w:rsidRDefault="001E646D" w:rsidP="001E646D">
      <w:pPr>
        <w:ind w:left="566"/>
        <w:rPr>
          <w:rFonts w:ascii="ＭＳ ゴシック" w:eastAsia="ＭＳ ゴシック" w:hAnsi="ＭＳ ゴシック"/>
          <w:sz w:val="21"/>
        </w:rPr>
      </w:pPr>
      <w:r>
        <w:rPr>
          <w:rFonts w:ascii="ＭＳ ゴシック" w:eastAsia="ＭＳ ゴシック" w:hAnsi="ＭＳ ゴシック"/>
          <w:sz w:val="21"/>
        </w:rPr>
        <w:t>したがって、蛋白や細胞などの大きなもの以外は、ほとんどすべてをいったん出してしまう。その上で、必要なものを回収するという分別システムを採用し</w:t>
      </w:r>
      <w:r>
        <w:rPr>
          <w:rFonts w:ascii="ＭＳ ゴシック" w:eastAsia="ＭＳ ゴシック" w:hAnsi="ＭＳ ゴシック"/>
          <w:sz w:val="21"/>
        </w:rPr>
        <w:lastRenderedPageBreak/>
        <w:t>ている。</w:t>
      </w:r>
    </w:p>
    <w:p w14:paraId="2421ABEE" w14:textId="77777777" w:rsidR="001E646D" w:rsidRDefault="001E646D" w:rsidP="001E646D">
      <w:pPr>
        <w:rPr>
          <w:rFonts w:ascii="ＭＳ ゴシック" w:eastAsia="ＭＳ ゴシック" w:hAnsi="ＭＳ ゴシック"/>
          <w:color w:val="FF0000"/>
          <w:sz w:val="21"/>
        </w:rPr>
      </w:pPr>
      <w:r>
        <w:rPr>
          <w:rFonts w:ascii="ＭＳ ゴシック" w:eastAsia="ＭＳ ゴシック" w:hAnsi="ＭＳ ゴシック"/>
          <w:sz w:val="21"/>
        </w:rPr>
        <w:t xml:space="preserve">　</w:t>
      </w:r>
      <w:r>
        <w:rPr>
          <w:rFonts w:ascii="ＭＳ ゴシック" w:eastAsia="ＭＳ ゴシック" w:hAnsi="ＭＳ ゴシック" w:hint="eastAsia"/>
          <w:sz w:val="21"/>
        </w:rPr>
        <w:t xml:space="preserve">　　</w:t>
      </w:r>
      <w:r>
        <w:rPr>
          <w:rFonts w:ascii="ＭＳ ゴシック" w:eastAsia="ＭＳ ゴシック" w:hAnsi="ＭＳ ゴシック"/>
          <w:color w:val="FF0000"/>
          <w:sz w:val="21"/>
        </w:rPr>
        <w:t>原尿150リッターを出して最終的に1.5リッターの尿を排出。</w:t>
      </w:r>
    </w:p>
    <w:p w14:paraId="3ACD9165" w14:textId="77777777" w:rsidR="00C51DB4" w:rsidRDefault="00C51DB4" w:rsidP="001E646D">
      <w:pPr>
        <w:rPr>
          <w:rFonts w:ascii="ＭＳ ゴシック" w:eastAsia="ＭＳ ゴシック" w:hAnsi="ＭＳ ゴシック"/>
          <w:color w:val="FF0000"/>
          <w:sz w:val="21"/>
        </w:rPr>
      </w:pPr>
      <w:r>
        <w:rPr>
          <w:rFonts w:ascii="ＭＳ ゴシック" w:eastAsia="ＭＳ ゴシック" w:hAnsi="ＭＳ ゴシック"/>
          <w:noProof/>
          <w:color w:val="FF0000"/>
          <w:sz w:val="21"/>
        </w:rPr>
        <w:drawing>
          <wp:inline distT="0" distB="0" distL="0" distR="0" wp14:anchorId="0397D9FD" wp14:editId="739280C5">
            <wp:extent cx="2663190" cy="2472962"/>
            <wp:effectExtent l="0" t="0" r="3810" b="0"/>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3190" cy="2472962"/>
                    </a:xfrm>
                    <a:prstGeom prst="rect">
                      <a:avLst/>
                    </a:prstGeom>
                    <a:solidFill>
                      <a:srgbClr val="FFFFFF"/>
                    </a:solidFill>
                    <a:ln>
                      <a:noFill/>
                    </a:ln>
                  </pic:spPr>
                </pic:pic>
              </a:graphicData>
            </a:graphic>
          </wp:inline>
        </w:drawing>
      </w:r>
    </w:p>
    <w:p w14:paraId="7B4F918D"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sz w:val="21"/>
        </w:rPr>
        <w:t>・近位尿細管での再吸収</w:t>
      </w:r>
    </w:p>
    <w:p w14:paraId="368FC177"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noProof/>
          <w:sz w:val="21"/>
        </w:rPr>
        <w:drawing>
          <wp:inline distT="0" distB="0" distL="0" distR="0" wp14:anchorId="5662F8CE" wp14:editId="2DEFDEC3">
            <wp:extent cx="3272790" cy="2446946"/>
            <wp:effectExtent l="0" t="0" r="3810" b="0"/>
            <wp:docPr id="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2790" cy="2446946"/>
                    </a:xfrm>
                    <a:prstGeom prst="rect">
                      <a:avLst/>
                    </a:prstGeom>
                    <a:solidFill>
                      <a:srgbClr val="FFFFFF"/>
                    </a:solidFill>
                    <a:ln>
                      <a:noFill/>
                    </a:ln>
                  </pic:spPr>
                </pic:pic>
              </a:graphicData>
            </a:graphic>
          </wp:inline>
        </w:drawing>
      </w:r>
    </w:p>
    <w:p w14:paraId="43FDB3CB"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sz w:val="21"/>
        </w:rPr>
        <w:t>ブドウ糖やアミノ酸はほとんどすべて再吸収される。</w:t>
      </w:r>
    </w:p>
    <w:p w14:paraId="76E74A1C"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sz w:val="21"/>
        </w:rPr>
        <w:t>・遠位尿細管での再吸収</w:t>
      </w:r>
    </w:p>
    <w:p w14:paraId="22130C6F"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noProof/>
          <w:sz w:val="21"/>
        </w:rPr>
        <w:drawing>
          <wp:inline distT="0" distB="0" distL="0" distR="0" wp14:anchorId="6641B634" wp14:editId="01F7E128">
            <wp:extent cx="3225689" cy="2411730"/>
            <wp:effectExtent l="0" t="0" r="635" b="1270"/>
            <wp:docPr id="1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5689" cy="2411730"/>
                    </a:xfrm>
                    <a:prstGeom prst="rect">
                      <a:avLst/>
                    </a:prstGeom>
                    <a:solidFill>
                      <a:srgbClr val="FFFFFF"/>
                    </a:solidFill>
                    <a:ln>
                      <a:noFill/>
                    </a:ln>
                  </pic:spPr>
                </pic:pic>
              </a:graphicData>
            </a:graphic>
          </wp:inline>
        </w:drawing>
      </w:r>
    </w:p>
    <w:p w14:paraId="4FD0C654" w14:textId="77777777" w:rsidR="00C51DB4" w:rsidRDefault="00C51DB4" w:rsidP="001E646D">
      <w:pPr>
        <w:rPr>
          <w:rFonts w:ascii="ＭＳ ゴシック" w:eastAsia="ＭＳ ゴシック" w:hAnsi="ＭＳ ゴシック"/>
          <w:color w:val="FF0000"/>
          <w:sz w:val="21"/>
        </w:rPr>
      </w:pPr>
    </w:p>
    <w:p w14:paraId="175573B6" w14:textId="77777777" w:rsidR="001E646D" w:rsidRPr="001E646D" w:rsidRDefault="001E646D" w:rsidP="001E646D">
      <w:pPr>
        <w:rPr>
          <w:rFonts w:ascii="ＭＳ ゴシック" w:eastAsia="ＭＳ ゴシック" w:hAnsi="ＭＳ ゴシック"/>
          <w:sz w:val="21"/>
        </w:rPr>
      </w:pPr>
      <w:r>
        <w:rPr>
          <w:rFonts w:ascii="ＭＳ ゴシック" w:eastAsia="ＭＳ ゴシック" w:hAnsi="ＭＳ ゴシック" w:hint="eastAsia"/>
          <w:bCs/>
          <w:sz w:val="21"/>
        </w:rPr>
        <w:t xml:space="preserve">　</w:t>
      </w:r>
      <w:r w:rsidRPr="001E646D">
        <w:rPr>
          <w:rFonts w:ascii="ＭＳ ゴシック" w:eastAsia="ＭＳ ゴシック" w:hAnsi="ＭＳ ゴシック" w:hint="eastAsia"/>
          <w:bCs/>
          <w:sz w:val="21"/>
        </w:rPr>
        <w:t>２）生体内の水と電解質（各種のイオン，例えば</w:t>
      </w:r>
      <w:r w:rsidRPr="001E646D">
        <w:rPr>
          <w:rFonts w:ascii="ＭＳ ゴシック" w:eastAsia="ＭＳ ゴシック" w:hAnsi="ＭＳ ゴシック"/>
          <w:bCs/>
          <w:sz w:val="21"/>
        </w:rPr>
        <w:t>Na+</w:t>
      </w:r>
      <w:r w:rsidRPr="001E646D">
        <w:rPr>
          <w:rFonts w:ascii="ＭＳ ゴシック" w:eastAsia="ＭＳ ゴシック" w:hAnsi="ＭＳ ゴシック" w:hint="eastAsia"/>
          <w:bCs/>
          <w:sz w:val="21"/>
        </w:rPr>
        <w:t>）のバランスを調節する。</w:t>
      </w:r>
    </w:p>
    <w:p w14:paraId="4444D5DF" w14:textId="77777777" w:rsidR="001E646D" w:rsidRPr="001E646D" w:rsidRDefault="001E646D" w:rsidP="001E646D">
      <w:pPr>
        <w:rPr>
          <w:rFonts w:ascii="ＭＳ ゴシック" w:eastAsia="ＭＳ ゴシック" w:hAnsi="ＭＳ ゴシック"/>
          <w:sz w:val="21"/>
        </w:rPr>
      </w:pPr>
      <w:r>
        <w:rPr>
          <w:rFonts w:ascii="ＭＳ ゴシック" w:eastAsia="ＭＳ ゴシック" w:hAnsi="ＭＳ ゴシック" w:hint="eastAsia"/>
          <w:bCs/>
          <w:sz w:val="21"/>
        </w:rPr>
        <w:t xml:space="preserve">　</w:t>
      </w:r>
      <w:r w:rsidRPr="001E646D">
        <w:rPr>
          <w:rFonts w:ascii="ＭＳ ゴシック" w:eastAsia="ＭＳ ゴシック" w:hAnsi="ＭＳ ゴシック" w:hint="eastAsia"/>
          <w:bCs/>
          <w:sz w:val="21"/>
        </w:rPr>
        <w:t>３）エリスロポエチンやレニンなどのホルモンを産生する。</w:t>
      </w:r>
    </w:p>
    <w:p w14:paraId="1FCDB42A"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hint="eastAsia"/>
          <w:sz w:val="21"/>
        </w:rPr>
        <w:t xml:space="preserve">　４</w:t>
      </w:r>
      <w:r>
        <w:rPr>
          <w:rFonts w:ascii="ＭＳ ゴシック" w:eastAsia="ＭＳ ゴシック" w:hAnsi="ＭＳ ゴシック"/>
          <w:sz w:val="21"/>
        </w:rPr>
        <w:t>）正常の尿の性状</w:t>
      </w:r>
    </w:p>
    <w:p w14:paraId="3185752B"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sz w:val="21"/>
        </w:rPr>
        <w:t>尿量は1000ml〜1500ml</w:t>
      </w:r>
      <w:r>
        <w:rPr>
          <w:rFonts w:ascii="ＭＳ ゴシック" w:eastAsia="ＭＳ ゴシック" w:hAnsi="ＭＳ ゴシック" w:hint="eastAsia"/>
          <w:sz w:val="21"/>
        </w:rPr>
        <w:t>、</w:t>
      </w:r>
      <w:r w:rsidRPr="00C51DB4">
        <w:rPr>
          <w:rFonts w:ascii="ＭＳ ゴシック" w:eastAsia="ＭＳ ゴシック" w:hAnsi="ＭＳ ゴシック"/>
          <w:color w:val="FF0000"/>
          <w:sz w:val="21"/>
        </w:rPr>
        <w:t>乏尿：400ml/日以下</w:t>
      </w:r>
      <w:r w:rsidRPr="00C51DB4">
        <w:rPr>
          <w:rFonts w:ascii="ＭＳ ゴシック" w:eastAsia="ＭＳ ゴシック" w:hAnsi="ＭＳ ゴシック" w:hint="eastAsia"/>
          <w:color w:val="FF0000"/>
          <w:sz w:val="21"/>
        </w:rPr>
        <w:t>、</w:t>
      </w:r>
      <w:r w:rsidRPr="00C51DB4">
        <w:rPr>
          <w:rFonts w:ascii="ＭＳ ゴシック" w:eastAsia="ＭＳ ゴシック" w:hAnsi="ＭＳ ゴシック"/>
          <w:color w:val="FF0000"/>
          <w:sz w:val="21"/>
        </w:rPr>
        <w:t>多尿：2500ml/日以上</w:t>
      </w:r>
    </w:p>
    <w:p w14:paraId="67ECB827" w14:textId="77777777" w:rsidR="00C51DB4" w:rsidRDefault="00C51DB4" w:rsidP="00C51DB4">
      <w:pPr>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sz w:val="21"/>
        </w:rPr>
        <w:t>尿比重：1.01～1.035</w:t>
      </w:r>
    </w:p>
    <w:p w14:paraId="7F619F95"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sz w:val="21"/>
        </w:rPr>
        <w:t xml:space="preserve">　</w:t>
      </w:r>
      <w:r>
        <w:rPr>
          <w:rFonts w:ascii="ＭＳ ゴシック" w:eastAsia="ＭＳ ゴシック" w:hAnsi="ＭＳ ゴシック" w:hint="eastAsia"/>
          <w:sz w:val="21"/>
        </w:rPr>
        <w:t xml:space="preserve">　</w:t>
      </w:r>
      <w:r>
        <w:rPr>
          <w:rFonts w:ascii="ＭＳ ゴシック" w:eastAsia="ＭＳ ゴシック" w:hAnsi="ＭＳ ゴシック"/>
          <w:sz w:val="21"/>
        </w:rPr>
        <w:t>糖：（－）</w:t>
      </w:r>
    </w:p>
    <w:p w14:paraId="5F341B27"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sz w:val="21"/>
        </w:rPr>
        <w:t xml:space="preserve">　</w:t>
      </w:r>
      <w:r>
        <w:rPr>
          <w:rFonts w:ascii="ＭＳ ゴシック" w:eastAsia="ＭＳ ゴシック" w:hAnsi="ＭＳ ゴシック" w:hint="eastAsia"/>
          <w:sz w:val="21"/>
        </w:rPr>
        <w:t xml:space="preserve">　</w:t>
      </w:r>
      <w:r>
        <w:rPr>
          <w:rFonts w:ascii="ＭＳ ゴシック" w:eastAsia="ＭＳ ゴシック" w:hAnsi="ＭＳ ゴシック"/>
          <w:sz w:val="21"/>
        </w:rPr>
        <w:t>蛋白：（－）</w:t>
      </w:r>
    </w:p>
    <w:p w14:paraId="6D02831A" w14:textId="77777777" w:rsidR="00C51DB4" w:rsidRDefault="00C51DB4" w:rsidP="00C51DB4">
      <w:pPr>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sz w:val="21"/>
        </w:rPr>
        <w:t>蛋白は150mg／日以下は正常</w:t>
      </w:r>
    </w:p>
    <w:p w14:paraId="146C77C8"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hint="eastAsia"/>
          <w:sz w:val="21"/>
        </w:rPr>
        <w:t xml:space="preserve">　５</w:t>
      </w:r>
      <w:r>
        <w:rPr>
          <w:rFonts w:ascii="ＭＳ ゴシック" w:eastAsia="ＭＳ ゴシック" w:hAnsi="ＭＳ ゴシック"/>
          <w:sz w:val="21"/>
        </w:rPr>
        <w:t>）利尿剤の効く部位と副作用</w:t>
      </w:r>
    </w:p>
    <w:p w14:paraId="203BE689"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sz w:val="21"/>
        </w:rPr>
        <w:t xml:space="preserve">　</w:t>
      </w:r>
      <w:r>
        <w:rPr>
          <w:rFonts w:ascii="ＭＳ ゴシック" w:eastAsia="ＭＳ ゴシック" w:hAnsi="ＭＳ ゴシック" w:hint="eastAsia"/>
          <w:sz w:val="21"/>
        </w:rPr>
        <w:t xml:space="preserve">　</w:t>
      </w:r>
      <w:r>
        <w:rPr>
          <w:rFonts w:ascii="ＭＳ ゴシック" w:eastAsia="ＭＳ ゴシック" w:hAnsi="ＭＳ ゴシック"/>
          <w:sz w:val="21"/>
        </w:rPr>
        <w:t>ループ利尿薬：ヘンレ系蹄</w:t>
      </w:r>
    </w:p>
    <w:p w14:paraId="3507D60F"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sz w:val="21"/>
        </w:rPr>
        <w:t xml:space="preserve">　</w:t>
      </w:r>
      <w:r>
        <w:rPr>
          <w:rFonts w:ascii="ＭＳ ゴシック" w:eastAsia="ＭＳ ゴシック" w:hAnsi="ＭＳ ゴシック" w:hint="eastAsia"/>
          <w:sz w:val="21"/>
        </w:rPr>
        <w:t xml:space="preserve">　</w:t>
      </w:r>
      <w:r>
        <w:rPr>
          <w:rFonts w:ascii="ＭＳ ゴシック" w:eastAsia="ＭＳ ゴシック" w:hAnsi="ＭＳ ゴシック"/>
          <w:sz w:val="21"/>
        </w:rPr>
        <w:t>サイアザイド：遠位尿細管</w:t>
      </w:r>
    </w:p>
    <w:p w14:paraId="08ABD173"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sz w:val="21"/>
        </w:rPr>
        <w:t xml:space="preserve">　</w:t>
      </w:r>
      <w:r>
        <w:rPr>
          <w:rFonts w:ascii="ＭＳ ゴシック" w:eastAsia="ＭＳ ゴシック" w:hAnsi="ＭＳ ゴシック" w:hint="eastAsia"/>
          <w:sz w:val="21"/>
        </w:rPr>
        <w:t xml:space="preserve">　</w:t>
      </w:r>
      <w:r>
        <w:rPr>
          <w:rFonts w:ascii="ＭＳ ゴシック" w:eastAsia="ＭＳ ゴシック" w:hAnsi="ＭＳ ゴシック"/>
          <w:sz w:val="21"/>
        </w:rPr>
        <w:t>炭酸脱水素酵素抑制薬：近位尿細管</w:t>
      </w:r>
    </w:p>
    <w:p w14:paraId="428ECDA4"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sz w:val="21"/>
        </w:rPr>
        <w:t xml:space="preserve">　</w:t>
      </w:r>
      <w:r>
        <w:rPr>
          <w:rFonts w:ascii="ＭＳ ゴシック" w:eastAsia="ＭＳ ゴシック" w:hAnsi="ＭＳ ゴシック" w:hint="eastAsia"/>
          <w:sz w:val="21"/>
        </w:rPr>
        <w:t xml:space="preserve">　</w:t>
      </w:r>
      <w:r>
        <w:rPr>
          <w:rFonts w:ascii="ＭＳ ゴシック" w:eastAsia="ＭＳ ゴシック" w:hAnsi="ＭＳ ゴシック"/>
          <w:sz w:val="21"/>
        </w:rPr>
        <w:t>浸透圧利尿薬：ヘンレ系蹄</w:t>
      </w:r>
    </w:p>
    <w:p w14:paraId="7B73F480" w14:textId="77777777" w:rsidR="00C51DB4" w:rsidRDefault="00C51DB4" w:rsidP="00C51DB4">
      <w:pPr>
        <w:rPr>
          <w:rFonts w:ascii="ＭＳ ゴシック" w:eastAsia="ＭＳ ゴシック" w:hAnsi="ＭＳ ゴシック"/>
          <w:sz w:val="21"/>
          <w:u w:val="single"/>
        </w:rPr>
      </w:pPr>
      <w:r w:rsidRPr="00C51DB4">
        <w:rPr>
          <w:rFonts w:ascii="ＭＳ ゴシック" w:eastAsia="ＭＳ ゴシック" w:hAnsi="ＭＳ ゴシック" w:hint="eastAsia"/>
          <w:sz w:val="21"/>
        </w:rPr>
        <w:t xml:space="preserve">　　</w:t>
      </w:r>
      <w:r>
        <w:rPr>
          <w:rFonts w:ascii="ＭＳ ゴシック" w:eastAsia="ＭＳ ゴシック" w:hAnsi="ＭＳ ゴシック"/>
          <w:sz w:val="21"/>
          <w:u w:val="single"/>
        </w:rPr>
        <w:t>皮質集合管でNa/K交換が行われている。ここまでNaが大量に流れてくると、K排泄が増加する。</w:t>
      </w:r>
    </w:p>
    <w:p w14:paraId="2A77D03B" w14:textId="77777777" w:rsidR="00C51DB4" w:rsidRDefault="00C51DB4" w:rsidP="00C51DB4">
      <w:pPr>
        <w:rPr>
          <w:rFonts w:ascii="ＭＳ ゴシック" w:eastAsia="ＭＳ ゴシック" w:hAnsi="ＭＳ ゴシック"/>
          <w:sz w:val="21"/>
          <w:u w:val="single"/>
        </w:rPr>
      </w:pPr>
      <w:r>
        <w:rPr>
          <w:rFonts w:ascii="ＭＳ ゴシック" w:eastAsia="ＭＳ ゴシック" w:hAnsi="ＭＳ ゴシック" w:hint="eastAsia"/>
          <w:sz w:val="21"/>
        </w:rPr>
        <w:t xml:space="preserve">　　</w:t>
      </w:r>
      <w:r>
        <w:rPr>
          <w:rFonts w:ascii="ＭＳ ゴシック" w:eastAsia="ＭＳ ゴシック" w:hAnsi="ＭＳ ゴシック"/>
          <w:sz w:val="21"/>
          <w:u w:val="single"/>
        </w:rPr>
        <w:t>ループ利尿薬もサイアザイドもNa吸収阻害作用のため、集合管でのK排泄が増加して、低カリウ</w:t>
      </w:r>
    </w:p>
    <w:p w14:paraId="517C397B" w14:textId="77777777" w:rsidR="00C51DB4" w:rsidRDefault="002745B4" w:rsidP="00C51DB4">
      <w:pPr>
        <w:rPr>
          <w:rFonts w:ascii="ＭＳ ゴシック" w:eastAsia="ＭＳ ゴシック" w:hAnsi="ＭＳ ゴシック"/>
          <w:sz w:val="21"/>
        </w:rPr>
      </w:pPr>
      <w:r>
        <w:rPr>
          <w:rFonts w:ascii="ＭＳ ゴシック" w:eastAsia="ＭＳ ゴシック" w:hAnsi="ＭＳ ゴシック"/>
          <w:noProof/>
          <w:sz w:val="21"/>
        </w:rPr>
        <w:drawing>
          <wp:anchor distT="0" distB="0" distL="114300" distR="114300" simplePos="0" relativeHeight="251662336" behindDoc="0" locked="0" layoutInCell="1" allowOverlap="1" wp14:anchorId="1D855D1A" wp14:editId="20517050">
            <wp:simplePos x="0" y="0"/>
            <wp:positionH relativeFrom="margin">
              <wp:posOffset>1905000</wp:posOffset>
            </wp:positionH>
            <wp:positionV relativeFrom="margin">
              <wp:posOffset>4318000</wp:posOffset>
            </wp:positionV>
            <wp:extent cx="4191000" cy="27940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レニン・アンギオテンシン・アルドステロン.jpg"/>
                    <pic:cNvPicPr/>
                  </pic:nvPicPr>
                  <pic:blipFill>
                    <a:blip r:embed="rId17">
                      <a:extLst>
                        <a:ext uri="{28A0092B-C50C-407E-A947-70E740481C1C}">
                          <a14:useLocalDpi xmlns:a14="http://schemas.microsoft.com/office/drawing/2010/main" val="0"/>
                        </a:ext>
                      </a:extLst>
                    </a:blip>
                    <a:stretch>
                      <a:fillRect/>
                    </a:stretch>
                  </pic:blipFill>
                  <pic:spPr>
                    <a:xfrm>
                      <a:off x="0" y="0"/>
                      <a:ext cx="4191000" cy="2794000"/>
                    </a:xfrm>
                    <a:prstGeom prst="rect">
                      <a:avLst/>
                    </a:prstGeom>
                  </pic:spPr>
                </pic:pic>
              </a:graphicData>
            </a:graphic>
            <wp14:sizeRelH relativeFrom="margin">
              <wp14:pctWidth>0</wp14:pctWidth>
            </wp14:sizeRelH>
            <wp14:sizeRelV relativeFrom="margin">
              <wp14:pctHeight>0</wp14:pctHeight>
            </wp14:sizeRelV>
          </wp:anchor>
        </w:drawing>
      </w:r>
      <w:r w:rsidR="00C51DB4" w:rsidRPr="00C51DB4">
        <w:rPr>
          <w:rFonts w:ascii="ＭＳ ゴシック" w:eastAsia="ＭＳ ゴシック" w:hAnsi="ＭＳ ゴシック" w:hint="eastAsia"/>
          <w:sz w:val="21"/>
        </w:rPr>
        <w:t xml:space="preserve">　　</w:t>
      </w:r>
      <w:r w:rsidR="00C51DB4">
        <w:rPr>
          <w:rFonts w:ascii="ＭＳ ゴシック" w:eastAsia="ＭＳ ゴシック" w:hAnsi="ＭＳ ゴシック"/>
          <w:sz w:val="21"/>
          <w:u w:val="single"/>
        </w:rPr>
        <w:t>ム血症</w:t>
      </w:r>
      <w:r w:rsidR="00C51DB4">
        <w:rPr>
          <w:rFonts w:ascii="ＭＳ ゴシック" w:eastAsia="ＭＳ ゴシック" w:hAnsi="ＭＳ ゴシック" w:hint="eastAsia"/>
          <w:sz w:val="21"/>
          <w:u w:val="single"/>
        </w:rPr>
        <w:t>をもたらす</w:t>
      </w:r>
    </w:p>
    <w:p w14:paraId="25B5F98E"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sz w:val="21"/>
        </w:rPr>
        <w:t>４）アルドステロンの作用</w:t>
      </w:r>
    </w:p>
    <w:p w14:paraId="51337634" w14:textId="77777777" w:rsidR="00C51DB4" w:rsidRDefault="00C51DB4" w:rsidP="00C51DB4">
      <w:pPr>
        <w:ind w:firstLineChars="100" w:firstLine="210"/>
        <w:rPr>
          <w:rFonts w:ascii="ＭＳ ゴシック" w:eastAsia="ＭＳ ゴシック" w:hAnsi="ＭＳ ゴシック"/>
          <w:sz w:val="21"/>
        </w:rPr>
      </w:pPr>
      <w:r>
        <w:rPr>
          <w:rFonts w:ascii="ＭＳ ゴシック" w:eastAsia="ＭＳ ゴシック" w:hAnsi="ＭＳ ゴシック"/>
          <w:sz w:val="21"/>
        </w:rPr>
        <w:t>循環血漿量が低下すると、腎血流量が低下し、レニンが分泌される。その結果アンギオテンシンを</w:t>
      </w:r>
    </w:p>
    <w:p w14:paraId="3E4A9CE1" w14:textId="77777777" w:rsidR="00C51DB4" w:rsidRDefault="00C51DB4" w:rsidP="00C51DB4">
      <w:pPr>
        <w:ind w:firstLineChars="100" w:firstLine="210"/>
        <w:rPr>
          <w:rFonts w:ascii="ＭＳ ゴシック" w:eastAsia="ＭＳ ゴシック" w:hAnsi="ＭＳ ゴシック"/>
          <w:sz w:val="21"/>
        </w:rPr>
      </w:pPr>
      <w:r>
        <w:rPr>
          <w:rFonts w:ascii="ＭＳ ゴシック" w:eastAsia="ＭＳ ゴシック" w:hAnsi="ＭＳ ゴシック"/>
          <w:sz w:val="21"/>
        </w:rPr>
        <w:t>へて、アルドステロンが産生される。</w:t>
      </w:r>
    </w:p>
    <w:p w14:paraId="4F714478" w14:textId="77777777" w:rsidR="00C51DB4" w:rsidRDefault="00C51DB4" w:rsidP="00C51DB4">
      <w:pPr>
        <w:ind w:firstLineChars="100" w:firstLine="210"/>
        <w:rPr>
          <w:rFonts w:ascii="ＭＳ ゴシック" w:eastAsia="ＭＳ ゴシック" w:hAnsi="ＭＳ ゴシック" w:hint="eastAsia"/>
          <w:color w:val="FF0000"/>
          <w:sz w:val="21"/>
        </w:rPr>
      </w:pPr>
      <w:r>
        <w:rPr>
          <w:rFonts w:ascii="ＭＳ ゴシック" w:eastAsia="ＭＳ ゴシック" w:hAnsi="ＭＳ ゴシック"/>
          <w:color w:val="FF0000"/>
          <w:sz w:val="21"/>
        </w:rPr>
        <w:t>アルドステロンは、皮質集合管でのNaと水の吸収を促進し、KとHイオンの排泄促進</w:t>
      </w:r>
    </w:p>
    <w:p w14:paraId="475C9C8A" w14:textId="77777777" w:rsidR="00C51DB4" w:rsidRDefault="00C51DB4" w:rsidP="00C51DB4">
      <w:pPr>
        <w:rPr>
          <w:rFonts w:ascii="ＭＳ ゴシック" w:eastAsia="ＭＳ ゴシック" w:hAnsi="ＭＳ ゴシック"/>
          <w:sz w:val="21"/>
        </w:rPr>
      </w:pPr>
      <w:r w:rsidRPr="00C51DB4">
        <w:rPr>
          <w:rFonts w:ascii="ＭＳ ゴシック" w:eastAsia="ＭＳ ゴシック" w:hAnsi="ＭＳ ゴシック" w:hint="eastAsia"/>
          <w:sz w:val="21"/>
        </w:rPr>
        <w:t>５）</w:t>
      </w:r>
      <w:r>
        <w:rPr>
          <w:rFonts w:ascii="ＭＳ ゴシック" w:eastAsia="ＭＳ ゴシック" w:hAnsi="ＭＳ ゴシック"/>
          <w:sz w:val="21"/>
        </w:rPr>
        <w:t>血圧が低下した際に増加するホルモン</w:t>
      </w:r>
    </w:p>
    <w:p w14:paraId="46EE3805"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hint="eastAsia"/>
          <w:sz w:val="21"/>
        </w:rPr>
        <w:t>①</w:t>
      </w:r>
      <w:r>
        <w:rPr>
          <w:rFonts w:ascii="ＭＳ ゴシック" w:eastAsia="ＭＳ ゴシック" w:hAnsi="ＭＳ ゴシック"/>
          <w:sz w:val="21"/>
        </w:rPr>
        <w:t>アルドステロン</w:t>
      </w:r>
    </w:p>
    <w:p w14:paraId="3BE7E225"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hint="eastAsia"/>
          <w:sz w:val="21"/>
        </w:rPr>
        <w:t>②</w:t>
      </w:r>
      <w:r>
        <w:rPr>
          <w:rFonts w:ascii="ＭＳ ゴシック" w:eastAsia="ＭＳ ゴシック" w:hAnsi="ＭＳ ゴシック"/>
          <w:sz w:val="21"/>
        </w:rPr>
        <w:t>抗利尿ホルモン</w:t>
      </w:r>
    </w:p>
    <w:p w14:paraId="49DB8679"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hint="eastAsia"/>
          <w:sz w:val="21"/>
        </w:rPr>
        <w:t>③</w:t>
      </w:r>
      <w:r>
        <w:rPr>
          <w:rFonts w:ascii="ＭＳ ゴシック" w:eastAsia="ＭＳ ゴシック" w:hAnsi="ＭＳ ゴシック"/>
          <w:sz w:val="21"/>
        </w:rPr>
        <w:t>副腎皮質ホルモン</w:t>
      </w:r>
    </w:p>
    <w:p w14:paraId="05C2B26B" w14:textId="77777777" w:rsidR="00C51DB4" w:rsidRDefault="00C51DB4" w:rsidP="00C51DB4">
      <w:pPr>
        <w:rPr>
          <w:rFonts w:ascii="ＭＳ ゴシック" w:eastAsia="ＭＳ ゴシック" w:hAnsi="ＭＳ ゴシック"/>
          <w:sz w:val="21"/>
        </w:rPr>
      </w:pPr>
      <w:r>
        <w:rPr>
          <w:rFonts w:ascii="ＭＳ ゴシック" w:eastAsia="ＭＳ ゴシック" w:hAnsi="ＭＳ ゴシック" w:hint="eastAsia"/>
          <w:sz w:val="21"/>
        </w:rPr>
        <w:t>④</w:t>
      </w:r>
      <w:r>
        <w:rPr>
          <w:rFonts w:ascii="ＭＳ ゴシック" w:eastAsia="ＭＳ ゴシック" w:hAnsi="ＭＳ ゴシック"/>
          <w:sz w:val="21"/>
        </w:rPr>
        <w:t>カテコールアミン</w:t>
      </w:r>
    </w:p>
    <w:p w14:paraId="194359E9" w14:textId="77777777" w:rsidR="00C51DB4" w:rsidRDefault="00C51DB4" w:rsidP="00C51DB4">
      <w:pPr>
        <w:rPr>
          <w:rFonts w:ascii="ＭＳ ゴシック" w:eastAsia="ＭＳ ゴシック" w:hAnsi="ＭＳ ゴシック"/>
          <w:sz w:val="21"/>
          <w:u w:val="single"/>
        </w:rPr>
      </w:pPr>
      <w:r>
        <w:rPr>
          <w:rFonts w:ascii="ＭＳ ゴシック" w:eastAsia="ＭＳ ゴシック" w:hAnsi="ＭＳ ゴシック"/>
          <w:sz w:val="21"/>
          <w:u w:val="single"/>
        </w:rPr>
        <w:t>これらは、循環血漿量を増加させて、血圧を増加させる。</w:t>
      </w:r>
    </w:p>
    <w:p w14:paraId="47DD0B79" w14:textId="77777777" w:rsidR="001E646D" w:rsidRPr="002745B4" w:rsidRDefault="00C51DB4">
      <w:pPr>
        <w:rPr>
          <w:rFonts w:ascii="ＭＳ ゴシック" w:eastAsia="ＭＳ ゴシック" w:hAnsi="ＭＳ ゴシック" w:hint="eastAsia"/>
          <w:color w:val="4F81BD"/>
          <w:sz w:val="21"/>
        </w:rPr>
      </w:pPr>
      <w:r>
        <w:rPr>
          <w:rFonts w:ascii="ＭＳ ゴシック" w:eastAsia="ＭＳ ゴシック" w:hAnsi="ＭＳ ゴシック"/>
          <w:color w:val="4F81BD"/>
          <w:sz w:val="21"/>
        </w:rPr>
        <w:t>降圧剤として、ACE阻害剤、</w:t>
      </w:r>
      <w:proofErr w:type="spellStart"/>
      <w:r>
        <w:rPr>
          <w:rFonts w:ascii="ＭＳ ゴシック" w:eastAsia="ＭＳ ゴシック" w:hAnsi="ＭＳ ゴシック"/>
          <w:color w:val="4F81BD"/>
          <w:sz w:val="21"/>
        </w:rPr>
        <w:t>AgIIR</w:t>
      </w:r>
      <w:proofErr w:type="spellEnd"/>
      <w:r>
        <w:rPr>
          <w:rFonts w:ascii="ＭＳ ゴシック" w:eastAsia="ＭＳ ゴシック" w:hAnsi="ＭＳ ゴシック"/>
          <w:color w:val="4F81BD"/>
          <w:sz w:val="21"/>
        </w:rPr>
        <w:t>阻害剤、アルドステロンレセプター阻害剤が開発されている。</w:t>
      </w:r>
    </w:p>
    <w:sectPr w:rsidR="001E646D" w:rsidRPr="002745B4" w:rsidSect="001E646D">
      <w:footerReference w:type="even" r:id="rId18"/>
      <w:footerReference w:type="default" r:id="rId19"/>
      <w:pgSz w:w="11900" w:h="16840"/>
      <w:pgMar w:top="1418" w:right="1134" w:bottom="1418" w:left="1134" w:header="851" w:footer="992" w:gutter="0"/>
      <w:cols w:space="425"/>
      <w:docGrid w:type="linesAndChar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960CF" w14:textId="77777777" w:rsidR="002745B4" w:rsidRDefault="002745B4" w:rsidP="001E646D">
      <w:r>
        <w:separator/>
      </w:r>
    </w:p>
  </w:endnote>
  <w:endnote w:type="continuationSeparator" w:id="0">
    <w:p w14:paraId="4579416C" w14:textId="77777777" w:rsidR="002745B4" w:rsidRDefault="002745B4" w:rsidP="001E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5308E" w14:textId="77777777" w:rsidR="002745B4" w:rsidRDefault="002745B4" w:rsidP="001E646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1B49E04" w14:textId="77777777" w:rsidR="002745B4" w:rsidRDefault="002745B4">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0B217" w14:textId="77777777" w:rsidR="002745B4" w:rsidRDefault="002745B4" w:rsidP="001E646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50D2C">
      <w:rPr>
        <w:rStyle w:val="a7"/>
        <w:noProof/>
      </w:rPr>
      <w:t>4</w:t>
    </w:r>
    <w:r>
      <w:rPr>
        <w:rStyle w:val="a7"/>
      </w:rPr>
      <w:fldChar w:fldCharType="end"/>
    </w:r>
  </w:p>
  <w:p w14:paraId="633CDCCB" w14:textId="77777777" w:rsidR="002745B4" w:rsidRDefault="002745B4">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E6A93" w14:textId="77777777" w:rsidR="002745B4" w:rsidRDefault="002745B4" w:rsidP="001E646D">
      <w:r>
        <w:separator/>
      </w:r>
    </w:p>
  </w:footnote>
  <w:footnote w:type="continuationSeparator" w:id="0">
    <w:p w14:paraId="0975A894" w14:textId="77777777" w:rsidR="002745B4" w:rsidRDefault="002745B4" w:rsidP="001E6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6D"/>
    <w:rsid w:val="00150D2C"/>
    <w:rsid w:val="001E646D"/>
    <w:rsid w:val="002745B4"/>
    <w:rsid w:val="003A360A"/>
    <w:rsid w:val="00796A23"/>
    <w:rsid w:val="00AD5C23"/>
    <w:rsid w:val="00C51DB4"/>
    <w:rsid w:val="00D0632C"/>
    <w:rsid w:val="00E0724C"/>
    <w:rsid w:val="00E35557"/>
    <w:rsid w:val="00F44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46A39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46D"/>
    <w:rPr>
      <w:rFonts w:ascii="ヒラギノ角ゴ ProN W3" w:eastAsia="ヒラギノ角ゴ ProN W3"/>
      <w:sz w:val="18"/>
      <w:szCs w:val="18"/>
    </w:rPr>
  </w:style>
  <w:style w:type="character" w:customStyle="1" w:styleId="a4">
    <w:name w:val="吹き出し (文字)"/>
    <w:basedOn w:val="a0"/>
    <w:link w:val="a3"/>
    <w:uiPriority w:val="99"/>
    <w:semiHidden/>
    <w:rsid w:val="001E646D"/>
    <w:rPr>
      <w:rFonts w:ascii="ヒラギノ角ゴ ProN W3" w:eastAsia="ヒラギノ角ゴ ProN W3"/>
      <w:sz w:val="18"/>
      <w:szCs w:val="18"/>
    </w:rPr>
  </w:style>
  <w:style w:type="paragraph" w:styleId="a5">
    <w:name w:val="footer"/>
    <w:basedOn w:val="a"/>
    <w:link w:val="a6"/>
    <w:uiPriority w:val="99"/>
    <w:unhideWhenUsed/>
    <w:rsid w:val="001E646D"/>
    <w:pPr>
      <w:tabs>
        <w:tab w:val="center" w:pos="4252"/>
        <w:tab w:val="right" w:pos="8504"/>
      </w:tabs>
      <w:snapToGrid w:val="0"/>
    </w:pPr>
  </w:style>
  <w:style w:type="character" w:customStyle="1" w:styleId="a6">
    <w:name w:val="フッター (文字)"/>
    <w:basedOn w:val="a0"/>
    <w:link w:val="a5"/>
    <w:uiPriority w:val="99"/>
    <w:rsid w:val="001E646D"/>
  </w:style>
  <w:style w:type="character" w:styleId="a7">
    <w:name w:val="page number"/>
    <w:basedOn w:val="a0"/>
    <w:uiPriority w:val="99"/>
    <w:semiHidden/>
    <w:unhideWhenUsed/>
    <w:rsid w:val="001E64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46D"/>
    <w:rPr>
      <w:rFonts w:ascii="ヒラギノ角ゴ ProN W3" w:eastAsia="ヒラギノ角ゴ ProN W3"/>
      <w:sz w:val="18"/>
      <w:szCs w:val="18"/>
    </w:rPr>
  </w:style>
  <w:style w:type="character" w:customStyle="1" w:styleId="a4">
    <w:name w:val="吹き出し (文字)"/>
    <w:basedOn w:val="a0"/>
    <w:link w:val="a3"/>
    <w:uiPriority w:val="99"/>
    <w:semiHidden/>
    <w:rsid w:val="001E646D"/>
    <w:rPr>
      <w:rFonts w:ascii="ヒラギノ角ゴ ProN W3" w:eastAsia="ヒラギノ角ゴ ProN W3"/>
      <w:sz w:val="18"/>
      <w:szCs w:val="18"/>
    </w:rPr>
  </w:style>
  <w:style w:type="paragraph" w:styleId="a5">
    <w:name w:val="footer"/>
    <w:basedOn w:val="a"/>
    <w:link w:val="a6"/>
    <w:uiPriority w:val="99"/>
    <w:unhideWhenUsed/>
    <w:rsid w:val="001E646D"/>
    <w:pPr>
      <w:tabs>
        <w:tab w:val="center" w:pos="4252"/>
        <w:tab w:val="right" w:pos="8504"/>
      </w:tabs>
      <w:snapToGrid w:val="0"/>
    </w:pPr>
  </w:style>
  <w:style w:type="character" w:customStyle="1" w:styleId="a6">
    <w:name w:val="フッター (文字)"/>
    <w:basedOn w:val="a0"/>
    <w:link w:val="a5"/>
    <w:uiPriority w:val="99"/>
    <w:rsid w:val="001E646D"/>
  </w:style>
  <w:style w:type="character" w:styleId="a7">
    <w:name w:val="page number"/>
    <w:basedOn w:val="a0"/>
    <w:uiPriority w:val="99"/>
    <w:semiHidden/>
    <w:unhideWhenUsed/>
    <w:rsid w:val="001E6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0748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g"/><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423</Words>
  <Characters>2417</Characters>
  <Application>Microsoft Macintosh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北海道医療大学</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正伸</dc:creator>
  <cp:keywords/>
  <dc:description/>
  <cp:lastModifiedBy>masanobu masanobu</cp:lastModifiedBy>
  <cp:revision>3</cp:revision>
  <dcterms:created xsi:type="dcterms:W3CDTF">2016-03-05T11:39:00Z</dcterms:created>
  <dcterms:modified xsi:type="dcterms:W3CDTF">2017-03-17T07:08:00Z</dcterms:modified>
</cp:coreProperties>
</file>